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A" w:rsidRDefault="00F6336A" w:rsidP="00F6336A">
      <w:pPr>
        <w:pStyle w:val="Corpo"/>
        <w:jc w:val="center"/>
      </w:pPr>
      <w:r>
        <w:rPr>
          <w:rFonts w:ascii="Century Gothic" w:hAnsi="Century Gothic"/>
          <w:b/>
          <w:bCs/>
          <w:noProof/>
          <w:sz w:val="52"/>
          <w:szCs w:val="52"/>
        </w:rPr>
        <w:drawing>
          <wp:inline distT="0" distB="0" distL="0" distR="0">
            <wp:extent cx="1076325" cy="1076325"/>
            <wp:effectExtent l="0" t="0" r="9525" b="9525"/>
            <wp:docPr id="1" name="Immagine 1" descr="cid:image002.jpg@01D2254F.9508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2.jpg@01D2254F.95087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Century Gothic" w:hAnsi="Century Gothic"/>
          <w:b/>
          <w:bCs/>
          <w:noProof/>
          <w:sz w:val="52"/>
          <w:szCs w:val="52"/>
        </w:rPr>
        <w:drawing>
          <wp:inline distT="0" distB="0" distL="0" distR="0">
            <wp:extent cx="1524000" cy="819150"/>
            <wp:effectExtent l="0" t="0" r="0" b="0"/>
            <wp:docPr id="2" name="Immagine 2" descr="Soprintendenza Archeologica Napoli e Pompei">
              <a:hlinkClick xmlns:a="http://schemas.openxmlformats.org/drawingml/2006/main" r:id="rId7" tooltip="&quot;Hom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printendenza Archeologica Napoli e Pompe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6A" w:rsidRDefault="00F6336A" w:rsidP="00F6336A">
      <w:pPr>
        <w:pStyle w:val="Corpo"/>
        <w:jc w:val="center"/>
      </w:pPr>
    </w:p>
    <w:p w:rsidR="00F6336A" w:rsidRDefault="00F6336A" w:rsidP="00F6336A">
      <w:pPr>
        <w:pStyle w:val="Corpo"/>
        <w:jc w:val="center"/>
      </w:pPr>
    </w:p>
    <w:p w:rsidR="00C61585" w:rsidRPr="00AB31BF" w:rsidRDefault="00F6336A" w:rsidP="00AB31BF">
      <w:pPr>
        <w:pStyle w:val="Corpo"/>
        <w:rPr>
          <w:rFonts w:ascii="Century Gothic" w:hAnsi="Century Gothic"/>
          <w:sz w:val="24"/>
          <w:szCs w:val="24"/>
        </w:rPr>
      </w:pPr>
      <w:proofErr w:type="gramStart"/>
      <w:r w:rsidRPr="00AF4354">
        <w:rPr>
          <w:rFonts w:ascii="Century Gothic" w:hAnsi="Century Gothic"/>
          <w:sz w:val="24"/>
          <w:szCs w:val="24"/>
        </w:rPr>
        <w:t>comunicato</w:t>
      </w:r>
      <w:proofErr w:type="gramEnd"/>
      <w:r w:rsidRPr="00AF4354">
        <w:rPr>
          <w:rFonts w:ascii="Century Gothic" w:hAnsi="Century Gothic"/>
          <w:sz w:val="24"/>
          <w:szCs w:val="24"/>
        </w:rPr>
        <w:t xml:space="preserve"> stampa</w:t>
      </w:r>
    </w:p>
    <w:p w:rsidR="00C565DF" w:rsidRDefault="00C565DF" w:rsidP="006F0A68">
      <w:pPr>
        <w:pStyle w:val="Corpo"/>
        <w:rPr>
          <w:rFonts w:ascii="Century Gothic" w:hAnsi="Century Gothic"/>
          <w:b/>
          <w:sz w:val="20"/>
          <w:szCs w:val="20"/>
        </w:rPr>
      </w:pPr>
    </w:p>
    <w:p w:rsidR="006F0A68" w:rsidRPr="00B91E67" w:rsidRDefault="006F0A68" w:rsidP="006F0A68">
      <w:pPr>
        <w:pStyle w:val="Corpo"/>
        <w:rPr>
          <w:rFonts w:ascii="Century Gothic" w:hAnsi="Century Gothic"/>
          <w:b/>
          <w:sz w:val="20"/>
          <w:szCs w:val="20"/>
        </w:rPr>
      </w:pPr>
    </w:p>
    <w:p w:rsidR="00F6336A" w:rsidRPr="00AB31BF" w:rsidRDefault="00C34313" w:rsidP="005312E3">
      <w:pPr>
        <w:pStyle w:val="Corpo"/>
        <w:jc w:val="center"/>
        <w:rPr>
          <w:rFonts w:ascii="Century Gothic" w:hAnsi="Century Gothic"/>
          <w:b/>
          <w:sz w:val="32"/>
          <w:szCs w:val="32"/>
        </w:rPr>
      </w:pPr>
      <w:r w:rsidRPr="00AB31BF">
        <w:rPr>
          <w:rFonts w:ascii="Century Gothic" w:hAnsi="Century Gothic"/>
          <w:b/>
          <w:sz w:val="32"/>
          <w:szCs w:val="32"/>
        </w:rPr>
        <w:t>Pompei palcoscenico del mondo</w:t>
      </w:r>
    </w:p>
    <w:p w:rsidR="00AF4354" w:rsidRPr="00AF4354" w:rsidRDefault="00AF4354" w:rsidP="00F6336A">
      <w:pPr>
        <w:pStyle w:val="Corpo"/>
        <w:jc w:val="center"/>
        <w:rPr>
          <w:rFonts w:ascii="Century Gothic" w:hAnsi="Century Gothic"/>
          <w:sz w:val="16"/>
          <w:szCs w:val="16"/>
        </w:rPr>
      </w:pPr>
    </w:p>
    <w:p w:rsidR="005312E3" w:rsidRPr="00A54918" w:rsidRDefault="00B64888" w:rsidP="00F6336A">
      <w:pPr>
        <w:pStyle w:val="Corpo"/>
        <w:jc w:val="center"/>
        <w:rPr>
          <w:rFonts w:ascii="Century Gothic" w:hAnsi="Century Gothic"/>
          <w:sz w:val="28"/>
          <w:szCs w:val="28"/>
        </w:rPr>
      </w:pPr>
      <w:r w:rsidRPr="00A54918">
        <w:rPr>
          <w:rFonts w:ascii="Century Gothic" w:hAnsi="Century Gothic"/>
          <w:sz w:val="28"/>
          <w:szCs w:val="28"/>
        </w:rPr>
        <w:t>D</w:t>
      </w:r>
      <w:r w:rsidR="006F0A68">
        <w:rPr>
          <w:rFonts w:ascii="Century Gothic" w:hAnsi="Century Gothic"/>
          <w:sz w:val="28"/>
          <w:szCs w:val="28"/>
        </w:rPr>
        <w:t>al 22 giugno al 23</w:t>
      </w:r>
      <w:r w:rsidR="00AF4354" w:rsidRPr="00A54918">
        <w:rPr>
          <w:rFonts w:ascii="Century Gothic" w:hAnsi="Century Gothic"/>
          <w:sz w:val="28"/>
          <w:szCs w:val="28"/>
        </w:rPr>
        <w:t xml:space="preserve"> luglio </w:t>
      </w:r>
      <w:r w:rsidR="00AC1B77">
        <w:rPr>
          <w:rFonts w:ascii="Century Gothic" w:hAnsi="Century Gothic"/>
          <w:sz w:val="28"/>
          <w:szCs w:val="28"/>
        </w:rPr>
        <w:t xml:space="preserve">2017 </w:t>
      </w:r>
      <w:r w:rsidR="00F6336A" w:rsidRPr="00A54918">
        <w:rPr>
          <w:rFonts w:ascii="Century Gothic" w:hAnsi="Century Gothic"/>
          <w:sz w:val="28"/>
          <w:szCs w:val="28"/>
        </w:rPr>
        <w:t>al Teatro Grande di Pompei</w:t>
      </w:r>
    </w:p>
    <w:p w:rsidR="005312E3" w:rsidRPr="00C01446" w:rsidRDefault="00A54918" w:rsidP="005312E3">
      <w:pPr>
        <w:pStyle w:val="Corpo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28"/>
          <w:szCs w:val="28"/>
        </w:rPr>
        <w:t>la</w:t>
      </w:r>
      <w:proofErr w:type="gramEnd"/>
      <w:r>
        <w:rPr>
          <w:rFonts w:ascii="Century Gothic" w:hAnsi="Century Gothic"/>
          <w:sz w:val="28"/>
          <w:szCs w:val="28"/>
        </w:rPr>
        <w:t xml:space="preserve"> prima edizione del</w:t>
      </w:r>
      <w:r w:rsidR="00B64888" w:rsidRPr="00A54918">
        <w:rPr>
          <w:rFonts w:ascii="Century Gothic" w:hAnsi="Century Gothic"/>
          <w:sz w:val="28"/>
          <w:szCs w:val="28"/>
        </w:rPr>
        <w:t xml:space="preserve">la </w:t>
      </w:r>
      <w:r w:rsidR="008D699B" w:rsidRPr="00A54918">
        <w:rPr>
          <w:rFonts w:ascii="Century Gothic" w:hAnsi="Century Gothic"/>
          <w:sz w:val="28"/>
          <w:szCs w:val="28"/>
        </w:rPr>
        <w:t>rassegna di drammaturgia antica</w:t>
      </w:r>
    </w:p>
    <w:p w:rsidR="00AF4354" w:rsidRDefault="00AF4354" w:rsidP="00AF4354">
      <w:pPr>
        <w:pStyle w:val="Corpo"/>
        <w:jc w:val="center"/>
        <w:rPr>
          <w:rFonts w:ascii="Century Gothic" w:hAnsi="Century Gothic"/>
          <w:sz w:val="52"/>
          <w:szCs w:val="52"/>
        </w:rPr>
      </w:pPr>
      <w:r w:rsidRPr="00286463">
        <w:rPr>
          <w:rFonts w:ascii="Century Gothic" w:hAnsi="Century Gothic"/>
          <w:sz w:val="52"/>
          <w:szCs w:val="52"/>
        </w:rPr>
        <w:t>POMPEII THEATRUM MUNDI</w:t>
      </w:r>
    </w:p>
    <w:p w:rsidR="00A54918" w:rsidRPr="00B91E67" w:rsidRDefault="00A54918" w:rsidP="00A54918">
      <w:pPr>
        <w:pStyle w:val="Corp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Dall’</w:t>
      </w:r>
      <w:proofErr w:type="spellStart"/>
      <w:r w:rsidRPr="00A54918">
        <w:rPr>
          <w:rFonts w:ascii="Century Gothic" w:hAnsi="Century Gothic"/>
          <w:i/>
          <w:sz w:val="28"/>
          <w:szCs w:val="28"/>
        </w:rPr>
        <w:t>Orestea</w:t>
      </w:r>
      <w:proofErr w:type="spellEnd"/>
      <w:r>
        <w:rPr>
          <w:rFonts w:ascii="Century Gothic" w:hAnsi="Century Gothic"/>
          <w:sz w:val="28"/>
          <w:szCs w:val="28"/>
        </w:rPr>
        <w:t xml:space="preserve"> al </w:t>
      </w:r>
      <w:r w:rsidRPr="00A54918">
        <w:rPr>
          <w:rFonts w:ascii="Century Gothic" w:hAnsi="Century Gothic"/>
          <w:i/>
          <w:sz w:val="28"/>
          <w:szCs w:val="28"/>
        </w:rPr>
        <w:t>Prometeo</w:t>
      </w:r>
      <w:r>
        <w:rPr>
          <w:rFonts w:ascii="Century Gothic" w:hAnsi="Century Gothic"/>
          <w:sz w:val="28"/>
          <w:szCs w:val="28"/>
        </w:rPr>
        <w:t>, dall’</w:t>
      </w:r>
      <w:r w:rsidRPr="00A54918">
        <w:rPr>
          <w:rFonts w:ascii="Century Gothic" w:hAnsi="Century Gothic"/>
          <w:i/>
          <w:sz w:val="28"/>
          <w:szCs w:val="28"/>
        </w:rPr>
        <w:t>Antigone</w:t>
      </w:r>
      <w:r>
        <w:rPr>
          <w:rFonts w:ascii="Century Gothic" w:hAnsi="Century Gothic"/>
          <w:sz w:val="28"/>
          <w:szCs w:val="28"/>
        </w:rPr>
        <w:t xml:space="preserve"> a </w:t>
      </w:r>
      <w:r w:rsidRPr="00A54918">
        <w:rPr>
          <w:rFonts w:ascii="Century Gothic" w:hAnsi="Century Gothic"/>
          <w:i/>
          <w:sz w:val="28"/>
          <w:szCs w:val="28"/>
        </w:rPr>
        <w:t>B</w:t>
      </w:r>
      <w:r>
        <w:rPr>
          <w:rFonts w:ascii="Century Gothic" w:hAnsi="Century Gothic"/>
          <w:i/>
          <w:sz w:val="28"/>
          <w:szCs w:val="28"/>
        </w:rPr>
        <w:t>a</w:t>
      </w:r>
      <w:r w:rsidRPr="00A54918">
        <w:rPr>
          <w:rFonts w:ascii="Century Gothic" w:hAnsi="Century Gothic"/>
          <w:i/>
          <w:sz w:val="28"/>
          <w:szCs w:val="28"/>
        </w:rPr>
        <w:t>ccanti</w:t>
      </w:r>
      <w:r w:rsidR="00B91E67">
        <w:rPr>
          <w:rFonts w:ascii="Century Gothic" w:hAnsi="Century Gothic"/>
          <w:sz w:val="28"/>
          <w:szCs w:val="28"/>
        </w:rPr>
        <w:t xml:space="preserve"> a </w:t>
      </w:r>
      <w:r w:rsidR="00B91E67" w:rsidRPr="00B91E67">
        <w:rPr>
          <w:rFonts w:ascii="Century Gothic" w:hAnsi="Century Gothic"/>
          <w:i/>
          <w:sz w:val="28"/>
          <w:szCs w:val="28"/>
        </w:rPr>
        <w:t>Fedra</w:t>
      </w:r>
    </w:p>
    <w:p w:rsidR="00A54918" w:rsidRPr="00DD7155" w:rsidRDefault="006F0A68" w:rsidP="00A54918">
      <w:pPr>
        <w:pStyle w:val="Corp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nelle</w:t>
      </w:r>
      <w:proofErr w:type="gramEnd"/>
      <w:r>
        <w:rPr>
          <w:rFonts w:ascii="Century Gothic" w:hAnsi="Century Gothic"/>
          <w:sz w:val="28"/>
          <w:szCs w:val="28"/>
        </w:rPr>
        <w:t xml:space="preserve"> regie di</w:t>
      </w:r>
      <w:r w:rsidR="00B91E67">
        <w:rPr>
          <w:rFonts w:ascii="Century Gothic" w:hAnsi="Century Gothic"/>
          <w:sz w:val="28"/>
          <w:szCs w:val="28"/>
        </w:rPr>
        <w:t xml:space="preserve"> </w:t>
      </w:r>
      <w:r w:rsidR="00B91E67" w:rsidRPr="00EB3712">
        <w:rPr>
          <w:rFonts w:ascii="Century Gothic" w:hAnsi="Century Gothic"/>
          <w:sz w:val="28"/>
          <w:szCs w:val="28"/>
        </w:rPr>
        <w:t>De Fusco</w:t>
      </w:r>
      <w:r w:rsidR="00B91E67">
        <w:rPr>
          <w:rFonts w:ascii="Century Gothic" w:hAnsi="Century Gothic"/>
          <w:sz w:val="28"/>
          <w:szCs w:val="28"/>
        </w:rPr>
        <w:t xml:space="preserve">, Luconi, </w:t>
      </w:r>
      <w:r w:rsidR="00A54918">
        <w:rPr>
          <w:rFonts w:ascii="Century Gothic" w:hAnsi="Century Gothic"/>
          <w:sz w:val="28"/>
          <w:szCs w:val="28"/>
        </w:rPr>
        <w:t>De Rosa</w:t>
      </w:r>
      <w:r w:rsidR="00B91E67">
        <w:rPr>
          <w:rFonts w:ascii="Century Gothic" w:hAnsi="Century Gothic"/>
          <w:sz w:val="28"/>
          <w:szCs w:val="28"/>
        </w:rPr>
        <w:t>, Cerciello</w:t>
      </w:r>
    </w:p>
    <w:p w:rsidR="00A54918" w:rsidRPr="00A54918" w:rsidRDefault="00A54918" w:rsidP="00C34313">
      <w:pPr>
        <w:pStyle w:val="Corpo"/>
        <w:jc w:val="center"/>
        <w:rPr>
          <w:rFonts w:ascii="Century Gothic" w:hAnsi="Century Gothic"/>
          <w:sz w:val="16"/>
          <w:szCs w:val="16"/>
        </w:rPr>
      </w:pPr>
    </w:p>
    <w:p w:rsidR="00C34313" w:rsidRDefault="00AB31BF" w:rsidP="00C34313">
      <w:pPr>
        <w:pStyle w:val="Corp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p</w:t>
      </w:r>
      <w:r w:rsidR="008D699B" w:rsidRPr="00DD7155">
        <w:rPr>
          <w:rFonts w:ascii="Century Gothic" w:hAnsi="Century Gothic"/>
          <w:sz w:val="28"/>
          <w:szCs w:val="28"/>
        </w:rPr>
        <w:t>rogetto</w:t>
      </w:r>
      <w:r w:rsidR="00DD7155">
        <w:rPr>
          <w:rFonts w:ascii="Century Gothic" w:hAnsi="Century Gothic"/>
          <w:sz w:val="28"/>
          <w:szCs w:val="28"/>
        </w:rPr>
        <w:t xml:space="preserve"> </w:t>
      </w:r>
      <w:r w:rsidR="00025A4F">
        <w:rPr>
          <w:rFonts w:ascii="Century Gothic" w:hAnsi="Century Gothic"/>
          <w:sz w:val="28"/>
          <w:szCs w:val="28"/>
        </w:rPr>
        <w:t>quadriennale</w:t>
      </w:r>
      <w:r w:rsidR="00C34313">
        <w:rPr>
          <w:rFonts w:ascii="Century Gothic" w:hAnsi="Century Gothic"/>
          <w:sz w:val="28"/>
          <w:szCs w:val="28"/>
        </w:rPr>
        <w:t xml:space="preserve"> a cura di</w:t>
      </w:r>
    </w:p>
    <w:p w:rsidR="00C34313" w:rsidRDefault="00C34313" w:rsidP="00C34313">
      <w:pPr>
        <w:pStyle w:val="Corp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Teatro Stabile di Napoli</w:t>
      </w:r>
      <w:r w:rsidR="009378F8">
        <w:rPr>
          <w:rFonts w:ascii="Century Gothic" w:hAnsi="Century Gothic"/>
          <w:sz w:val="28"/>
          <w:szCs w:val="28"/>
        </w:rPr>
        <w:t>/Teatro Nazionale</w:t>
      </w:r>
      <w:r>
        <w:rPr>
          <w:rFonts w:ascii="Century Gothic" w:hAnsi="Century Gothic"/>
          <w:sz w:val="28"/>
          <w:szCs w:val="28"/>
        </w:rPr>
        <w:t xml:space="preserve"> e S</w:t>
      </w:r>
      <w:r w:rsidR="005312E3" w:rsidRPr="00DD7155">
        <w:rPr>
          <w:rFonts w:ascii="Century Gothic" w:hAnsi="Century Gothic"/>
          <w:sz w:val="28"/>
          <w:szCs w:val="28"/>
        </w:rPr>
        <w:t xml:space="preserve">oprintendenza </w:t>
      </w:r>
      <w:r w:rsidR="00AF4354" w:rsidRPr="00DD7155">
        <w:rPr>
          <w:rFonts w:ascii="Century Gothic" w:hAnsi="Century Gothic"/>
          <w:sz w:val="28"/>
          <w:szCs w:val="28"/>
        </w:rPr>
        <w:t xml:space="preserve">di </w:t>
      </w:r>
      <w:r w:rsidR="005312E3" w:rsidRPr="00DD7155">
        <w:rPr>
          <w:rFonts w:ascii="Century Gothic" w:hAnsi="Century Gothic"/>
          <w:sz w:val="28"/>
          <w:szCs w:val="28"/>
        </w:rPr>
        <w:t>Pompei</w:t>
      </w:r>
    </w:p>
    <w:p w:rsidR="005312E3" w:rsidRPr="00B64888" w:rsidRDefault="005312E3" w:rsidP="005312E3">
      <w:pPr>
        <w:pStyle w:val="Corpo"/>
        <w:jc w:val="center"/>
        <w:rPr>
          <w:rFonts w:ascii="Century Gothic" w:hAnsi="Century Gothic"/>
          <w:sz w:val="16"/>
          <w:szCs w:val="16"/>
        </w:rPr>
      </w:pPr>
    </w:p>
    <w:p w:rsidR="00647518" w:rsidRDefault="00025A4F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BE2078">
        <w:rPr>
          <w:rFonts w:ascii="Century Gothic" w:hAnsi="Century Gothic"/>
        </w:rPr>
        <w:t>l progetto</w:t>
      </w:r>
      <w:r>
        <w:rPr>
          <w:rFonts w:ascii="Century Gothic" w:hAnsi="Century Gothic"/>
        </w:rPr>
        <w:t xml:space="preserve"> quadriennale</w:t>
      </w:r>
      <w:r w:rsidRPr="00BE2078">
        <w:rPr>
          <w:rFonts w:ascii="Century Gothic" w:hAnsi="Century Gothic"/>
        </w:rPr>
        <w:t xml:space="preserve"> </w:t>
      </w:r>
      <w:r w:rsidRPr="00B20FF5">
        <w:rPr>
          <w:rFonts w:ascii="Century Gothic" w:hAnsi="Century Gothic"/>
          <w:b/>
        </w:rPr>
        <w:t>POMPEII THEATRUM MUNDI</w:t>
      </w:r>
      <w:r>
        <w:rPr>
          <w:rFonts w:ascii="Century Gothic" w:hAnsi="Century Gothic"/>
        </w:rPr>
        <w:t>, i</w:t>
      </w:r>
      <w:r w:rsidR="00286463" w:rsidRPr="00BE2078">
        <w:rPr>
          <w:rFonts w:ascii="Century Gothic" w:hAnsi="Century Gothic"/>
        </w:rPr>
        <w:t xml:space="preserve">mmaginato per il Teatro Grande </w:t>
      </w:r>
      <w:r w:rsidR="00B64888">
        <w:rPr>
          <w:rFonts w:ascii="Century Gothic" w:hAnsi="Century Gothic"/>
        </w:rPr>
        <w:t>del più imponente</w:t>
      </w:r>
      <w:r w:rsidR="00BE2078" w:rsidRPr="00BE2078">
        <w:rPr>
          <w:rFonts w:ascii="Century Gothic" w:hAnsi="Century Gothic"/>
        </w:rPr>
        <w:t xml:space="preserve"> </w:t>
      </w:r>
      <w:r w:rsidR="00B64888">
        <w:rPr>
          <w:rFonts w:ascii="Century Gothic" w:hAnsi="Century Gothic"/>
        </w:rPr>
        <w:t>sito archeologico</w:t>
      </w:r>
      <w:r w:rsidR="00F6336A">
        <w:rPr>
          <w:rFonts w:ascii="Century Gothic" w:hAnsi="Century Gothic"/>
        </w:rPr>
        <w:t xml:space="preserve"> de</w:t>
      </w:r>
      <w:r w:rsidR="00286463" w:rsidRPr="00BE2078">
        <w:rPr>
          <w:rFonts w:ascii="Century Gothic" w:hAnsi="Century Gothic"/>
        </w:rPr>
        <w:t>l mondo</w:t>
      </w:r>
      <w:r w:rsidR="00B64888">
        <w:rPr>
          <w:rFonts w:ascii="Century Gothic" w:hAnsi="Century Gothic"/>
        </w:rPr>
        <w:t xml:space="preserve"> qual è quello di </w:t>
      </w:r>
      <w:r w:rsidR="00BE2078" w:rsidRPr="00BE2078">
        <w:rPr>
          <w:rFonts w:ascii="Century Gothic" w:hAnsi="Century Gothic"/>
        </w:rPr>
        <w:t>Pompei</w:t>
      </w:r>
      <w:r>
        <w:rPr>
          <w:rFonts w:ascii="Century Gothic" w:hAnsi="Century Gothic"/>
        </w:rPr>
        <w:t>,</w:t>
      </w:r>
      <w:r w:rsidR="00F6336A">
        <w:rPr>
          <w:rFonts w:ascii="Century Gothic" w:hAnsi="Century Gothic"/>
        </w:rPr>
        <w:t xml:space="preserve"> nasce d’intesa e collaborazione del </w:t>
      </w:r>
      <w:r w:rsidR="00BE2078" w:rsidRPr="00BE2078">
        <w:rPr>
          <w:rFonts w:ascii="Century Gothic" w:hAnsi="Century Gothic"/>
        </w:rPr>
        <w:t xml:space="preserve">Teatro Stabile di </w:t>
      </w:r>
      <w:r w:rsidR="00F6336A">
        <w:rPr>
          <w:rFonts w:ascii="Century Gothic" w:hAnsi="Century Gothic"/>
        </w:rPr>
        <w:t>Napoli/Teatro Nazion</w:t>
      </w:r>
      <w:r w:rsidR="00647518">
        <w:rPr>
          <w:rFonts w:ascii="Century Gothic" w:hAnsi="Century Gothic"/>
        </w:rPr>
        <w:t>ale e Soprintendenza di Pompe</w:t>
      </w:r>
      <w:r w:rsidR="00A22A75">
        <w:rPr>
          <w:rFonts w:ascii="Century Gothic" w:hAnsi="Century Gothic"/>
        </w:rPr>
        <w:t>i, n</w:t>
      </w:r>
      <w:r w:rsidR="00BE2078" w:rsidRPr="00BE2078">
        <w:rPr>
          <w:rFonts w:ascii="Century Gothic" w:hAnsi="Century Gothic"/>
        </w:rPr>
        <w:t xml:space="preserve">el </w:t>
      </w:r>
      <w:r w:rsidR="00D72930">
        <w:rPr>
          <w:rFonts w:ascii="Century Gothic" w:hAnsi="Century Gothic"/>
        </w:rPr>
        <w:t xml:space="preserve">più vasto programma </w:t>
      </w:r>
      <w:r w:rsidR="00BE2078" w:rsidRPr="00BE2078">
        <w:rPr>
          <w:rFonts w:ascii="Century Gothic" w:hAnsi="Century Gothic"/>
        </w:rPr>
        <w:t xml:space="preserve">di </w:t>
      </w:r>
      <w:r w:rsidR="00D72930">
        <w:rPr>
          <w:rFonts w:ascii="Century Gothic" w:hAnsi="Century Gothic"/>
        </w:rPr>
        <w:t>promo</w:t>
      </w:r>
      <w:r w:rsidR="00C01446">
        <w:rPr>
          <w:rFonts w:ascii="Century Gothic" w:hAnsi="Century Gothic"/>
        </w:rPr>
        <w:t xml:space="preserve">zione del sito </w:t>
      </w:r>
      <w:r w:rsidR="00647518">
        <w:rPr>
          <w:rFonts w:ascii="Century Gothic" w:hAnsi="Century Gothic"/>
        </w:rPr>
        <w:t>e dopo la riapertura al pubblico del Teatro Grande.</w:t>
      </w:r>
    </w:p>
    <w:p w:rsidR="00C4298D" w:rsidRPr="006F0A68" w:rsidRDefault="00C2388E" w:rsidP="00C429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Secondo </w:t>
      </w:r>
      <w:r w:rsidR="00D72930">
        <w:rPr>
          <w:rFonts w:ascii="Century Gothic" w:hAnsi="Century Gothic"/>
        </w:rPr>
        <w:t xml:space="preserve">un </w:t>
      </w:r>
      <w:r>
        <w:rPr>
          <w:rFonts w:ascii="Century Gothic" w:hAnsi="Century Gothic"/>
        </w:rPr>
        <w:t xml:space="preserve">articolato </w:t>
      </w:r>
      <w:r w:rsidR="00D72930">
        <w:rPr>
          <w:rFonts w:ascii="Century Gothic" w:hAnsi="Century Gothic"/>
        </w:rPr>
        <w:t xml:space="preserve">programma di titoli e di </w:t>
      </w:r>
      <w:r w:rsidR="005312E3">
        <w:rPr>
          <w:rFonts w:ascii="Century Gothic" w:hAnsi="Century Gothic"/>
        </w:rPr>
        <w:t xml:space="preserve">opere, </w:t>
      </w:r>
      <w:r w:rsidR="006F0A68">
        <w:rPr>
          <w:rFonts w:ascii="Century Gothic" w:hAnsi="Century Gothic"/>
        </w:rPr>
        <w:t xml:space="preserve">dal 22 giugno al 23 </w:t>
      </w:r>
      <w:r w:rsidR="00F9661C">
        <w:rPr>
          <w:rFonts w:ascii="Century Gothic" w:hAnsi="Century Gothic"/>
        </w:rPr>
        <w:t xml:space="preserve">luglio prossimi sul palcoscenico </w:t>
      </w:r>
      <w:r w:rsidR="00DC3AD4">
        <w:rPr>
          <w:rFonts w:ascii="Century Gothic" w:hAnsi="Century Gothic"/>
        </w:rPr>
        <w:t xml:space="preserve">del teatro pompeiano (costruito nel II sec. a.C.) </w:t>
      </w:r>
      <w:r w:rsidR="00D72930">
        <w:rPr>
          <w:rFonts w:ascii="Century Gothic" w:hAnsi="Century Gothic"/>
        </w:rPr>
        <w:t>andr</w:t>
      </w:r>
      <w:r w:rsidR="00647518">
        <w:rPr>
          <w:rFonts w:ascii="Century Gothic" w:hAnsi="Century Gothic"/>
        </w:rPr>
        <w:t xml:space="preserve">à in scena un ciclo </w:t>
      </w:r>
      <w:r w:rsidR="00757178">
        <w:rPr>
          <w:rFonts w:ascii="Century Gothic" w:hAnsi="Century Gothic"/>
        </w:rPr>
        <w:t xml:space="preserve">di drammaturgia antica </w:t>
      </w:r>
      <w:r w:rsidR="00647518">
        <w:rPr>
          <w:rFonts w:ascii="Century Gothic" w:hAnsi="Century Gothic"/>
        </w:rPr>
        <w:t xml:space="preserve">con </w:t>
      </w:r>
      <w:r w:rsidR="00025A4F">
        <w:rPr>
          <w:rFonts w:ascii="Century Gothic" w:hAnsi="Century Gothic"/>
        </w:rPr>
        <w:t>cinque</w:t>
      </w:r>
      <w:r w:rsidR="00D72930">
        <w:rPr>
          <w:rFonts w:ascii="Century Gothic" w:hAnsi="Century Gothic"/>
        </w:rPr>
        <w:t xml:space="preserve"> </w:t>
      </w:r>
      <w:r w:rsidR="00647518">
        <w:rPr>
          <w:rFonts w:ascii="Century Gothic" w:hAnsi="Century Gothic"/>
        </w:rPr>
        <w:t>grandi testi</w:t>
      </w:r>
      <w:r w:rsidR="00FA7E77">
        <w:rPr>
          <w:rFonts w:ascii="Century Gothic" w:hAnsi="Century Gothic"/>
        </w:rPr>
        <w:t>,</w:t>
      </w:r>
      <w:r w:rsidR="00647518">
        <w:rPr>
          <w:rFonts w:ascii="Century Gothic" w:hAnsi="Century Gothic"/>
        </w:rPr>
        <w:t xml:space="preserve"> </w:t>
      </w:r>
      <w:r w:rsidR="00B64888">
        <w:rPr>
          <w:rFonts w:ascii="Century Gothic" w:hAnsi="Century Gothic"/>
        </w:rPr>
        <w:t>riproposti al vasto pubblico nell’</w:t>
      </w:r>
      <w:r w:rsidR="00F6336A">
        <w:rPr>
          <w:rFonts w:ascii="Century Gothic" w:hAnsi="Century Gothic"/>
        </w:rPr>
        <w:t>affas</w:t>
      </w:r>
      <w:r w:rsidR="00C61585">
        <w:rPr>
          <w:rFonts w:ascii="Century Gothic" w:hAnsi="Century Gothic"/>
        </w:rPr>
        <w:t>cinante atmosfera degli scavi</w:t>
      </w:r>
      <w:r w:rsidR="00B64888">
        <w:rPr>
          <w:rFonts w:ascii="Century Gothic" w:hAnsi="Century Gothic"/>
        </w:rPr>
        <w:t>.</w:t>
      </w:r>
    </w:p>
    <w:p w:rsidR="006F0A68" w:rsidRPr="00E83591" w:rsidRDefault="006F0A68" w:rsidP="00C4298D">
      <w:pPr>
        <w:jc w:val="both"/>
        <w:rPr>
          <w:rFonts w:ascii="Century Gothic" w:hAnsi="Century Gothic"/>
          <w:sz w:val="8"/>
          <w:szCs w:val="8"/>
        </w:rPr>
      </w:pPr>
    </w:p>
    <w:p w:rsidR="00757178" w:rsidRDefault="00757178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«Dal 2014 – dichiara il Soprintendente Massimo Osanna – le scene del Teatro Grande sono state restituite al pu</w:t>
      </w:r>
      <w:r w:rsidR="00C61585">
        <w:rPr>
          <w:rFonts w:ascii="Century Gothic" w:hAnsi="Century Gothic"/>
        </w:rPr>
        <w:t xml:space="preserve">bblico internazionale, </w:t>
      </w:r>
      <w:r>
        <w:rPr>
          <w:rFonts w:ascii="Century Gothic" w:hAnsi="Century Gothic"/>
        </w:rPr>
        <w:t xml:space="preserve">dove la nuova rassegna </w:t>
      </w:r>
      <w:r w:rsidR="00C61585">
        <w:rPr>
          <w:rFonts w:ascii="Century Gothic" w:hAnsi="Century Gothic"/>
        </w:rPr>
        <w:t>de</w:t>
      </w:r>
      <w:r w:rsidR="00AF4354">
        <w:rPr>
          <w:rFonts w:ascii="Century Gothic" w:hAnsi="Century Gothic"/>
        </w:rPr>
        <w:t>l Teatro Stabile di Napoli si inserisce in modo naturale. Nel celebrare e far rivivere al pubblico l’unicità e la sacralità di questi luoghi, Pompei ancora una volta si profila come laboratorio di arte e cultura, palcoscenico del mondo aperto alla tradizione e all’innovazione».</w:t>
      </w:r>
    </w:p>
    <w:p w:rsidR="00E83591" w:rsidRDefault="00C4298D" w:rsidP="00E835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«Lo Stabile </w:t>
      </w:r>
      <w:r w:rsidR="00241079">
        <w:rPr>
          <w:rFonts w:ascii="Century Gothic" w:hAnsi="Century Gothic"/>
        </w:rPr>
        <w:t xml:space="preserve">da me </w:t>
      </w:r>
      <w:r w:rsidR="006D5F38">
        <w:rPr>
          <w:rFonts w:ascii="Century Gothic" w:hAnsi="Century Gothic"/>
        </w:rPr>
        <w:t>diretto – sottolinea</w:t>
      </w:r>
      <w:r w:rsidR="00AB31BF">
        <w:rPr>
          <w:rFonts w:ascii="Century Gothic" w:hAnsi="Century Gothic"/>
        </w:rPr>
        <w:t xml:space="preserve"> </w:t>
      </w:r>
      <w:r w:rsidR="00AB31BF" w:rsidRPr="00EB3712">
        <w:rPr>
          <w:rFonts w:ascii="Century Gothic" w:hAnsi="Century Gothic"/>
        </w:rPr>
        <w:t>Luca De Fusco</w:t>
      </w:r>
      <w:r w:rsidR="00AB31BF">
        <w:rPr>
          <w:rFonts w:ascii="Century Gothic" w:hAnsi="Century Gothic"/>
        </w:rPr>
        <w:t xml:space="preserve"> – propone</w:t>
      </w:r>
      <w:r w:rsidR="005678C8">
        <w:rPr>
          <w:rFonts w:ascii="Century Gothic" w:hAnsi="Century Gothic"/>
        </w:rPr>
        <w:t xml:space="preserve"> </w:t>
      </w:r>
      <w:r w:rsidR="00C565DF">
        <w:rPr>
          <w:rFonts w:ascii="Century Gothic" w:hAnsi="Century Gothic"/>
        </w:rPr>
        <w:t>un progetto</w:t>
      </w:r>
      <w:r w:rsidR="00DC3AD4">
        <w:rPr>
          <w:rFonts w:ascii="Century Gothic" w:hAnsi="Century Gothic"/>
        </w:rPr>
        <w:t xml:space="preserve"> </w:t>
      </w:r>
      <w:r w:rsidR="00CB5F33">
        <w:rPr>
          <w:rFonts w:ascii="Century Gothic" w:hAnsi="Century Gothic"/>
        </w:rPr>
        <w:t>di drammaturgia antica</w:t>
      </w:r>
      <w:r w:rsidR="00DC3AD4">
        <w:rPr>
          <w:rFonts w:ascii="Century Gothic" w:hAnsi="Century Gothic"/>
        </w:rPr>
        <w:t xml:space="preserve">, </w:t>
      </w:r>
      <w:r w:rsidR="00647518">
        <w:rPr>
          <w:rFonts w:ascii="Century Gothic" w:hAnsi="Century Gothic"/>
        </w:rPr>
        <w:t>scelta t</w:t>
      </w:r>
      <w:r w:rsidR="00DC3AD4">
        <w:rPr>
          <w:rFonts w:ascii="Century Gothic" w:hAnsi="Century Gothic"/>
        </w:rPr>
        <w:t>anto importan</w:t>
      </w:r>
      <w:r w:rsidR="00CB5F33">
        <w:rPr>
          <w:rFonts w:ascii="Century Gothic" w:hAnsi="Century Gothic"/>
        </w:rPr>
        <w:t>te quanto naturale.</w:t>
      </w:r>
      <w:r w:rsidR="00647518">
        <w:rPr>
          <w:rFonts w:ascii="Century Gothic" w:hAnsi="Century Gothic"/>
        </w:rPr>
        <w:t xml:space="preserve"> </w:t>
      </w:r>
      <w:r w:rsidR="00AB31BF">
        <w:rPr>
          <w:rFonts w:ascii="Century Gothic" w:hAnsi="Century Gothic"/>
        </w:rPr>
        <w:t>T</w:t>
      </w:r>
      <w:r w:rsidR="008B2288">
        <w:rPr>
          <w:rFonts w:ascii="Century Gothic" w:hAnsi="Century Gothic"/>
        </w:rPr>
        <w:t>esti di Eschilo, Sofocle, Euripide</w:t>
      </w:r>
      <w:r w:rsidR="006F0A68">
        <w:rPr>
          <w:rFonts w:ascii="Century Gothic" w:hAnsi="Century Gothic"/>
        </w:rPr>
        <w:t xml:space="preserve">, Seneca </w:t>
      </w:r>
      <w:r w:rsidR="005678C8">
        <w:rPr>
          <w:rFonts w:ascii="Century Gothic" w:hAnsi="Century Gothic"/>
        </w:rPr>
        <w:t xml:space="preserve">saranno </w:t>
      </w:r>
      <w:r w:rsidR="006F0A68">
        <w:rPr>
          <w:rFonts w:ascii="Century Gothic" w:hAnsi="Century Gothic"/>
        </w:rPr>
        <w:t>rap</w:t>
      </w:r>
      <w:r w:rsidR="005678C8">
        <w:rPr>
          <w:rFonts w:ascii="Century Gothic" w:hAnsi="Century Gothic"/>
        </w:rPr>
        <w:t>presentati nel luogo in cui, con tutta probabilità, furono messi</w:t>
      </w:r>
      <w:r w:rsidR="00A22A75">
        <w:rPr>
          <w:rFonts w:ascii="Century Gothic" w:hAnsi="Century Gothic"/>
        </w:rPr>
        <w:t xml:space="preserve"> in scena già in epoca romana. U</w:t>
      </w:r>
      <w:r w:rsidR="005678C8">
        <w:rPr>
          <w:rFonts w:ascii="Century Gothic" w:hAnsi="Century Gothic"/>
        </w:rPr>
        <w:t>n luogo non neutro ma fortemente caratterizzato e pieno di fascino, esso</w:t>
      </w:r>
      <w:r w:rsidR="00AB31BF">
        <w:rPr>
          <w:rFonts w:ascii="Century Gothic" w:hAnsi="Century Gothic"/>
        </w:rPr>
        <w:t xml:space="preserve"> stesso </w:t>
      </w:r>
      <w:r w:rsidR="005678C8">
        <w:rPr>
          <w:rFonts w:ascii="Century Gothic" w:hAnsi="Century Gothic"/>
        </w:rPr>
        <w:t>elemento della narrazione teatrale</w:t>
      </w:r>
      <w:r w:rsidR="00AB31BF">
        <w:rPr>
          <w:rFonts w:ascii="Century Gothic" w:hAnsi="Century Gothic"/>
        </w:rPr>
        <w:t>. In questo luogo riportiam</w:t>
      </w:r>
      <w:r w:rsidR="00C565DF">
        <w:rPr>
          <w:rFonts w:ascii="Century Gothic" w:hAnsi="Century Gothic"/>
        </w:rPr>
        <w:t>o il teatro di prosa con una manifestazione che abbiamo l’onore di poter annunciare con le sue date e orari con grande</w:t>
      </w:r>
      <w:r w:rsidR="00A54918">
        <w:rPr>
          <w:rFonts w:ascii="Century Gothic" w:hAnsi="Century Gothic"/>
        </w:rPr>
        <w:t>, insolito</w:t>
      </w:r>
      <w:r w:rsidR="00C565DF">
        <w:rPr>
          <w:rFonts w:ascii="Century Gothic" w:hAnsi="Century Gothic"/>
        </w:rPr>
        <w:t xml:space="preserve"> anticipo</w:t>
      </w:r>
      <w:r w:rsidR="005678C8">
        <w:rPr>
          <w:rFonts w:ascii="Century Gothic" w:hAnsi="Century Gothic"/>
        </w:rPr>
        <w:t>».</w:t>
      </w:r>
      <w:r w:rsidR="00E83591">
        <w:rPr>
          <w:rFonts w:ascii="Century Gothic" w:hAnsi="Century Gothic"/>
        </w:rPr>
        <w:t xml:space="preserve"> «Cinque capolavori – sottolinea ancora il direttore Luca De Fusco – tesi a privilegiare ed esaltare il rapporto tra contenitore e contenuto, tra spazio scenico e narrazione teatrale, coi quali abbiamo scelto di dare inizio a questo nuovo appuntamento destinato al grande pubblico di spettatori, italiani e stranieri, che la straordinaria location di Pompei consente e garantisce».</w:t>
      </w:r>
    </w:p>
    <w:p w:rsidR="00E83591" w:rsidRDefault="00E83591" w:rsidP="005312E3">
      <w:pPr>
        <w:jc w:val="both"/>
        <w:rPr>
          <w:rFonts w:ascii="Century Gothic" w:hAnsi="Century Gothic"/>
        </w:rPr>
      </w:pPr>
    </w:p>
    <w:p w:rsidR="008B60A5" w:rsidRDefault="008B60A5" w:rsidP="005312E3">
      <w:pPr>
        <w:jc w:val="both"/>
        <w:rPr>
          <w:rFonts w:ascii="Century Gothic" w:hAnsi="Century Gothic"/>
          <w:sz w:val="28"/>
          <w:szCs w:val="28"/>
        </w:rPr>
      </w:pPr>
    </w:p>
    <w:p w:rsidR="008B60A5" w:rsidRDefault="008B60A5" w:rsidP="005312E3">
      <w:pPr>
        <w:jc w:val="both"/>
        <w:rPr>
          <w:rFonts w:ascii="Century Gothic" w:hAnsi="Century Gothic"/>
          <w:sz w:val="28"/>
          <w:szCs w:val="28"/>
        </w:rPr>
      </w:pPr>
    </w:p>
    <w:p w:rsidR="00EF58E1" w:rsidRPr="00B91E67" w:rsidRDefault="00B20FF5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C</w:t>
      </w:r>
      <w:r w:rsidR="00EF58E1" w:rsidRPr="00EF58E1">
        <w:rPr>
          <w:rFonts w:ascii="Century Gothic" w:hAnsi="Century Gothic"/>
          <w:sz w:val="28"/>
          <w:szCs w:val="28"/>
        </w:rPr>
        <w:t>alendario delle rap</w:t>
      </w:r>
      <w:bookmarkStart w:id="0" w:name="_GoBack"/>
      <w:bookmarkEnd w:id="0"/>
      <w:r w:rsidR="00EF58E1" w:rsidRPr="00EF58E1">
        <w:rPr>
          <w:rFonts w:ascii="Century Gothic" w:hAnsi="Century Gothic"/>
          <w:sz w:val="28"/>
          <w:szCs w:val="28"/>
        </w:rPr>
        <w:t>presentazioni</w:t>
      </w:r>
      <w:r w:rsidR="00EF58E1">
        <w:rPr>
          <w:rFonts w:ascii="Century Gothic" w:hAnsi="Century Gothic"/>
          <w:sz w:val="28"/>
          <w:szCs w:val="28"/>
        </w:rPr>
        <w:t>:</w:t>
      </w:r>
    </w:p>
    <w:p w:rsidR="00EF58E1" w:rsidRPr="00EF58E1" w:rsidRDefault="00EF58E1" w:rsidP="005312E3">
      <w:pPr>
        <w:jc w:val="both"/>
        <w:rPr>
          <w:rFonts w:ascii="Century Gothic" w:hAnsi="Century Gothic"/>
          <w:sz w:val="8"/>
          <w:szCs w:val="8"/>
        </w:rPr>
      </w:pPr>
    </w:p>
    <w:p w:rsidR="008D1EDB" w:rsidRPr="00EF58E1" w:rsidRDefault="00EF58E1" w:rsidP="00EF58E1">
      <w:pPr>
        <w:jc w:val="both"/>
        <w:rPr>
          <w:rFonts w:ascii="Century Gothic" w:hAnsi="Century Gothic"/>
        </w:rPr>
      </w:pPr>
      <w:r w:rsidRPr="00EF58E1">
        <w:rPr>
          <w:rFonts w:ascii="Century Gothic" w:hAnsi="Century Gothic"/>
          <w:b/>
        </w:rPr>
        <w:t>&gt;</w:t>
      </w:r>
      <w:r w:rsidR="008D1EDB" w:rsidRPr="00EF58E1">
        <w:rPr>
          <w:rFonts w:ascii="Century Gothic" w:hAnsi="Century Gothic"/>
        </w:rPr>
        <w:t>22 – 25 giugno</w:t>
      </w:r>
    </w:p>
    <w:p w:rsidR="004A3C0A" w:rsidRPr="00EF58E1" w:rsidRDefault="004A3C0A" w:rsidP="005312E3">
      <w:pPr>
        <w:jc w:val="both"/>
        <w:rPr>
          <w:rFonts w:ascii="Century Gothic" w:hAnsi="Century Gothic"/>
          <w:b/>
        </w:rPr>
      </w:pPr>
      <w:proofErr w:type="spellStart"/>
      <w:r w:rsidRPr="002D7E30">
        <w:rPr>
          <w:rFonts w:ascii="Century Gothic" w:hAnsi="Century Gothic"/>
          <w:b/>
          <w:i/>
        </w:rPr>
        <w:t>Orestea</w:t>
      </w:r>
      <w:proofErr w:type="spellEnd"/>
      <w:r w:rsidRPr="004A3C0A">
        <w:rPr>
          <w:rFonts w:ascii="Century Gothic" w:hAnsi="Century Gothic"/>
          <w:b/>
        </w:rPr>
        <w:t xml:space="preserve"> </w:t>
      </w:r>
      <w:r w:rsidRPr="0070736B">
        <w:rPr>
          <w:rFonts w:ascii="Century Gothic" w:hAnsi="Century Gothic"/>
          <w:b/>
        </w:rPr>
        <w:t>(</w:t>
      </w:r>
      <w:proofErr w:type="spellStart"/>
      <w:r w:rsidRPr="0070736B">
        <w:rPr>
          <w:rFonts w:ascii="Century Gothic" w:hAnsi="Century Gothic"/>
          <w:b/>
          <w:i/>
        </w:rPr>
        <w:t>Agammenone</w:t>
      </w:r>
      <w:proofErr w:type="spellEnd"/>
      <w:r w:rsidRPr="0070736B">
        <w:rPr>
          <w:rFonts w:ascii="Century Gothic" w:hAnsi="Century Gothic"/>
          <w:b/>
        </w:rPr>
        <w:t xml:space="preserve"> e </w:t>
      </w:r>
      <w:r w:rsidRPr="0070736B">
        <w:rPr>
          <w:rFonts w:ascii="Century Gothic" w:hAnsi="Century Gothic"/>
          <w:b/>
          <w:i/>
        </w:rPr>
        <w:t>Coefore</w:t>
      </w:r>
      <w:r w:rsidRPr="0070736B">
        <w:rPr>
          <w:rFonts w:ascii="Century Gothic" w:hAnsi="Century Gothic"/>
          <w:b/>
        </w:rPr>
        <w:t>/</w:t>
      </w:r>
      <w:proofErr w:type="spellStart"/>
      <w:r w:rsidRPr="0070736B">
        <w:rPr>
          <w:rFonts w:ascii="Century Gothic" w:hAnsi="Century Gothic"/>
          <w:b/>
          <w:i/>
        </w:rPr>
        <w:t>Eumenidi</w:t>
      </w:r>
      <w:proofErr w:type="spellEnd"/>
      <w:r w:rsidRPr="0070736B">
        <w:rPr>
          <w:rFonts w:ascii="Century Gothic" w:hAnsi="Century Gothic"/>
          <w:b/>
        </w:rPr>
        <w:t xml:space="preserve">) </w:t>
      </w:r>
    </w:p>
    <w:p w:rsidR="004A3C0A" w:rsidRDefault="00AB31BF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programma </w:t>
      </w:r>
      <w:r w:rsidR="00E04F9F">
        <w:rPr>
          <w:rFonts w:ascii="Century Gothic" w:hAnsi="Century Gothic"/>
        </w:rPr>
        <w:t xml:space="preserve">si aprirà il 22 </w:t>
      </w:r>
      <w:r w:rsidR="0070736B">
        <w:rPr>
          <w:rFonts w:ascii="Century Gothic" w:hAnsi="Century Gothic"/>
        </w:rPr>
        <w:t xml:space="preserve">giugno con </w:t>
      </w:r>
      <w:proofErr w:type="spellStart"/>
      <w:r w:rsidR="008B2288" w:rsidRPr="00731678">
        <w:rPr>
          <w:rFonts w:ascii="Century Gothic" w:hAnsi="Century Gothic"/>
          <w:b/>
          <w:i/>
        </w:rPr>
        <w:t>Orestea</w:t>
      </w:r>
      <w:proofErr w:type="spellEnd"/>
      <w:r w:rsidR="008B2288" w:rsidRPr="00731678">
        <w:rPr>
          <w:rFonts w:ascii="Century Gothic" w:hAnsi="Century Gothic"/>
          <w:b/>
          <w:i/>
        </w:rPr>
        <w:t xml:space="preserve"> </w:t>
      </w:r>
      <w:r w:rsidR="008B2288">
        <w:rPr>
          <w:rFonts w:ascii="Century Gothic" w:hAnsi="Century Gothic"/>
        </w:rPr>
        <w:t>(</w:t>
      </w:r>
      <w:r w:rsidR="008B2288" w:rsidRPr="00731678">
        <w:rPr>
          <w:rFonts w:ascii="Century Gothic" w:hAnsi="Century Gothic"/>
          <w:b/>
          <w:i/>
        </w:rPr>
        <w:t>Agamennone</w:t>
      </w:r>
      <w:r w:rsidR="008B2288">
        <w:rPr>
          <w:rFonts w:ascii="Century Gothic" w:hAnsi="Century Gothic"/>
        </w:rPr>
        <w:t xml:space="preserve"> e </w:t>
      </w:r>
      <w:r w:rsidR="008B2288" w:rsidRPr="00731678">
        <w:rPr>
          <w:rFonts w:ascii="Century Gothic" w:hAnsi="Century Gothic"/>
          <w:b/>
          <w:i/>
        </w:rPr>
        <w:t>Coefore</w:t>
      </w:r>
      <w:r w:rsidR="008B2288">
        <w:rPr>
          <w:rFonts w:ascii="Century Gothic" w:hAnsi="Century Gothic"/>
        </w:rPr>
        <w:t>/</w:t>
      </w:r>
      <w:proofErr w:type="spellStart"/>
      <w:r w:rsidR="008B2288" w:rsidRPr="00731678">
        <w:rPr>
          <w:rFonts w:ascii="Century Gothic" w:hAnsi="Century Gothic"/>
          <w:b/>
          <w:i/>
        </w:rPr>
        <w:t>Eumenidi</w:t>
      </w:r>
      <w:proofErr w:type="spellEnd"/>
      <w:r w:rsidR="008B2288">
        <w:rPr>
          <w:rFonts w:ascii="Century Gothic" w:hAnsi="Century Gothic"/>
        </w:rPr>
        <w:t xml:space="preserve">) di Eschilo messo in scena da </w:t>
      </w:r>
      <w:r w:rsidR="008B2288" w:rsidRPr="00EF58E1">
        <w:rPr>
          <w:rFonts w:ascii="Century Gothic" w:hAnsi="Century Gothic"/>
          <w:b/>
        </w:rPr>
        <w:t>Luca De Fusco</w:t>
      </w:r>
      <w:r w:rsidR="00731678">
        <w:rPr>
          <w:rFonts w:ascii="Century Gothic" w:hAnsi="Century Gothic"/>
        </w:rPr>
        <w:t xml:space="preserve"> su produzione del Teatro Stabile di Napoli.</w:t>
      </w:r>
      <w:r w:rsidR="00B303A5">
        <w:rPr>
          <w:rFonts w:ascii="Century Gothic" w:hAnsi="Century Gothic"/>
        </w:rPr>
        <w:t xml:space="preserve"> </w:t>
      </w:r>
      <w:r w:rsidR="008B2288">
        <w:rPr>
          <w:rFonts w:ascii="Century Gothic" w:hAnsi="Century Gothic"/>
        </w:rPr>
        <w:t>Unica trilogia della classicità greca giunta integra</w:t>
      </w:r>
      <w:r w:rsidR="00E04F9F">
        <w:rPr>
          <w:rFonts w:ascii="Century Gothic" w:hAnsi="Century Gothic"/>
        </w:rPr>
        <w:t xml:space="preserve"> dal passato</w:t>
      </w:r>
      <w:r w:rsidR="008B2288">
        <w:rPr>
          <w:rFonts w:ascii="Century Gothic" w:hAnsi="Century Gothic"/>
        </w:rPr>
        <w:t xml:space="preserve">, </w:t>
      </w:r>
      <w:r w:rsidR="0070736B">
        <w:rPr>
          <w:rFonts w:ascii="Century Gothic" w:hAnsi="Century Gothic"/>
        </w:rPr>
        <w:t>per quattro sere (</w:t>
      </w:r>
      <w:r w:rsidR="008B2288">
        <w:rPr>
          <w:rFonts w:ascii="Century Gothic" w:hAnsi="Century Gothic"/>
        </w:rPr>
        <w:t>dal 22 al 25 giugno</w:t>
      </w:r>
      <w:r w:rsidR="0070736B">
        <w:rPr>
          <w:rFonts w:ascii="Century Gothic" w:hAnsi="Century Gothic"/>
        </w:rPr>
        <w:t>)</w:t>
      </w:r>
      <w:r w:rsidR="008B2288">
        <w:rPr>
          <w:rFonts w:ascii="Century Gothic" w:hAnsi="Century Gothic"/>
        </w:rPr>
        <w:t xml:space="preserve"> </w:t>
      </w:r>
      <w:proofErr w:type="spellStart"/>
      <w:r w:rsidR="008B2288" w:rsidRPr="0070736B">
        <w:rPr>
          <w:rFonts w:ascii="Century Gothic" w:hAnsi="Century Gothic"/>
          <w:i/>
        </w:rPr>
        <w:t>Orestea</w:t>
      </w:r>
      <w:proofErr w:type="spellEnd"/>
      <w:r w:rsidR="008B2288">
        <w:rPr>
          <w:rFonts w:ascii="Century Gothic" w:hAnsi="Century Gothic"/>
        </w:rPr>
        <w:t xml:space="preserve"> andrà in scena a giorni alterni nelle due sezioni</w:t>
      </w:r>
      <w:r w:rsidR="005B1986">
        <w:rPr>
          <w:rFonts w:ascii="Century Gothic" w:hAnsi="Century Gothic"/>
        </w:rPr>
        <w:t>,</w:t>
      </w:r>
      <w:r w:rsidR="00A22A75">
        <w:rPr>
          <w:rFonts w:ascii="Century Gothic" w:hAnsi="Century Gothic"/>
        </w:rPr>
        <w:t xml:space="preserve"> </w:t>
      </w:r>
      <w:r w:rsidR="008B2288" w:rsidRPr="00A22A75">
        <w:rPr>
          <w:rFonts w:ascii="Century Gothic" w:hAnsi="Century Gothic"/>
          <w:i/>
        </w:rPr>
        <w:t>Agamennone</w:t>
      </w:r>
      <w:r w:rsidR="008B2288">
        <w:rPr>
          <w:rFonts w:ascii="Century Gothic" w:hAnsi="Century Gothic"/>
        </w:rPr>
        <w:t xml:space="preserve"> e </w:t>
      </w:r>
      <w:r w:rsidR="008B2288" w:rsidRPr="00A22A75">
        <w:rPr>
          <w:rFonts w:ascii="Century Gothic" w:hAnsi="Century Gothic"/>
          <w:i/>
        </w:rPr>
        <w:t>Coefore</w:t>
      </w:r>
      <w:r w:rsidR="008B2288">
        <w:rPr>
          <w:rFonts w:ascii="Century Gothic" w:hAnsi="Century Gothic"/>
        </w:rPr>
        <w:t>/</w:t>
      </w:r>
      <w:proofErr w:type="spellStart"/>
      <w:r w:rsidR="008B2288" w:rsidRPr="00A22A75">
        <w:rPr>
          <w:rFonts w:ascii="Century Gothic" w:hAnsi="Century Gothic"/>
          <w:i/>
        </w:rPr>
        <w:t>Eumenidi</w:t>
      </w:r>
      <w:proofErr w:type="spellEnd"/>
      <w:r w:rsidR="00E04F9F">
        <w:rPr>
          <w:rFonts w:ascii="Century Gothic" w:hAnsi="Century Gothic"/>
        </w:rPr>
        <w:t>.</w:t>
      </w:r>
      <w:r w:rsidR="00EF58E1">
        <w:rPr>
          <w:rFonts w:ascii="Century Gothic" w:hAnsi="Century Gothic"/>
        </w:rPr>
        <w:t xml:space="preserve"> Lo spettacolo, dopo una </w:t>
      </w:r>
      <w:proofErr w:type="spellStart"/>
      <w:r w:rsidR="004A3C0A">
        <w:rPr>
          <w:rFonts w:ascii="Century Gothic" w:hAnsi="Century Gothic"/>
        </w:rPr>
        <w:t>tournèe</w:t>
      </w:r>
      <w:proofErr w:type="spellEnd"/>
      <w:r w:rsidR="004A3C0A">
        <w:rPr>
          <w:rFonts w:ascii="Century Gothic" w:hAnsi="Century Gothic"/>
        </w:rPr>
        <w:t xml:space="preserve"> di due anni </w:t>
      </w:r>
      <w:r w:rsidR="00EF58E1">
        <w:rPr>
          <w:rFonts w:ascii="Century Gothic" w:hAnsi="Century Gothic"/>
        </w:rPr>
        <w:t xml:space="preserve">in Italia e all’estero, approda ora </w:t>
      </w:r>
      <w:r w:rsidR="004A3C0A">
        <w:rPr>
          <w:rFonts w:ascii="Century Gothic" w:hAnsi="Century Gothic"/>
        </w:rPr>
        <w:t xml:space="preserve">nel luogo – </w:t>
      </w:r>
      <w:r w:rsidR="0070736B">
        <w:rPr>
          <w:rFonts w:ascii="Century Gothic" w:hAnsi="Century Gothic"/>
        </w:rPr>
        <w:t>il Teatro G</w:t>
      </w:r>
      <w:r w:rsidR="004A3C0A">
        <w:rPr>
          <w:rFonts w:ascii="Century Gothic" w:hAnsi="Century Gothic"/>
        </w:rPr>
        <w:t xml:space="preserve">rande </w:t>
      </w:r>
      <w:r w:rsidR="0070736B">
        <w:rPr>
          <w:rFonts w:ascii="Century Gothic" w:hAnsi="Century Gothic"/>
        </w:rPr>
        <w:t xml:space="preserve">di </w:t>
      </w:r>
      <w:r w:rsidR="004A3C0A">
        <w:rPr>
          <w:rFonts w:ascii="Century Gothic" w:hAnsi="Century Gothic"/>
        </w:rPr>
        <w:t>Pompei –</w:t>
      </w:r>
      <w:r w:rsidR="00072B20">
        <w:rPr>
          <w:rFonts w:ascii="Century Gothic" w:hAnsi="Century Gothic"/>
        </w:rPr>
        <w:t xml:space="preserve"> dove era destinato a debuttare. </w:t>
      </w:r>
    </w:p>
    <w:p w:rsidR="00AF6215" w:rsidRPr="00E83591" w:rsidRDefault="00AF6215" w:rsidP="00EF58E1">
      <w:pPr>
        <w:jc w:val="both"/>
        <w:rPr>
          <w:rFonts w:ascii="Century Gothic" w:hAnsi="Century Gothic"/>
          <w:b/>
          <w:sz w:val="8"/>
          <w:szCs w:val="8"/>
        </w:rPr>
      </w:pPr>
    </w:p>
    <w:p w:rsidR="008D1EDB" w:rsidRPr="00EF58E1" w:rsidRDefault="00EF58E1" w:rsidP="00EF58E1">
      <w:pPr>
        <w:jc w:val="both"/>
        <w:rPr>
          <w:rFonts w:ascii="Century Gothic" w:hAnsi="Century Gothic"/>
        </w:rPr>
      </w:pPr>
      <w:r w:rsidRPr="00EF58E1">
        <w:rPr>
          <w:rFonts w:ascii="Century Gothic" w:hAnsi="Century Gothic"/>
          <w:b/>
        </w:rPr>
        <w:t>&gt;</w:t>
      </w:r>
      <w:r w:rsidR="0070736B" w:rsidRPr="00EF58E1">
        <w:rPr>
          <w:rFonts w:ascii="Century Gothic" w:hAnsi="Century Gothic"/>
        </w:rPr>
        <w:t>30 giugno -</w:t>
      </w:r>
      <w:r w:rsidR="004A3C0A" w:rsidRPr="00EF58E1">
        <w:rPr>
          <w:rFonts w:ascii="Century Gothic" w:hAnsi="Century Gothic"/>
        </w:rPr>
        <w:t xml:space="preserve"> 6</w:t>
      </w:r>
      <w:r w:rsidR="008D1EDB" w:rsidRPr="00EF58E1">
        <w:rPr>
          <w:rFonts w:ascii="Century Gothic" w:hAnsi="Century Gothic"/>
        </w:rPr>
        <w:t xml:space="preserve"> luglio</w:t>
      </w:r>
    </w:p>
    <w:p w:rsidR="004A3C0A" w:rsidRDefault="00EF58E1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4A3C0A">
        <w:rPr>
          <w:rFonts w:ascii="Century Gothic" w:hAnsi="Century Gothic"/>
        </w:rPr>
        <w:t xml:space="preserve">ittico </w:t>
      </w:r>
      <w:r w:rsidR="0070736B">
        <w:rPr>
          <w:rFonts w:ascii="Century Gothic" w:hAnsi="Century Gothic"/>
        </w:rPr>
        <w:t>a f</w:t>
      </w:r>
      <w:r w:rsidR="008D1EDB">
        <w:rPr>
          <w:rFonts w:ascii="Century Gothic" w:hAnsi="Century Gothic"/>
        </w:rPr>
        <w:t xml:space="preserve">irma del regista </w:t>
      </w:r>
      <w:r w:rsidR="008D1EDB" w:rsidRPr="00EF58E1">
        <w:rPr>
          <w:rFonts w:ascii="Century Gothic" w:hAnsi="Century Gothic"/>
          <w:b/>
        </w:rPr>
        <w:t>Massimo Luconi</w:t>
      </w:r>
      <w:r w:rsidR="004A3C0A">
        <w:rPr>
          <w:rFonts w:ascii="Century Gothic" w:hAnsi="Century Gothic"/>
        </w:rPr>
        <w:t xml:space="preserve"> </w:t>
      </w:r>
    </w:p>
    <w:p w:rsidR="004A3C0A" w:rsidRPr="0070736B" w:rsidRDefault="0070736B" w:rsidP="005312E3">
      <w:pPr>
        <w:jc w:val="both"/>
        <w:rPr>
          <w:rFonts w:ascii="Century Gothic" w:hAnsi="Century Gothic"/>
        </w:rPr>
      </w:pPr>
      <w:r w:rsidRPr="0070736B">
        <w:rPr>
          <w:rFonts w:ascii="Century Gothic" w:hAnsi="Century Gothic"/>
          <w:b/>
          <w:i/>
        </w:rPr>
        <w:t>Prometeo</w:t>
      </w:r>
      <w:r>
        <w:rPr>
          <w:rFonts w:ascii="Century Gothic" w:hAnsi="Century Gothic"/>
        </w:rPr>
        <w:t xml:space="preserve"> </w:t>
      </w:r>
      <w:r w:rsidR="000922AA">
        <w:rPr>
          <w:rFonts w:ascii="Century Gothic" w:hAnsi="Century Gothic"/>
        </w:rPr>
        <w:t>di Eschilo</w:t>
      </w:r>
      <w:r w:rsidR="008D1E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(dal 30 giugno al 2 luglio)</w:t>
      </w:r>
    </w:p>
    <w:p w:rsidR="0070736B" w:rsidRDefault="004A3C0A" w:rsidP="005312E3">
      <w:pPr>
        <w:jc w:val="both"/>
        <w:rPr>
          <w:rFonts w:ascii="Century Gothic" w:hAnsi="Century Gothic"/>
        </w:rPr>
      </w:pPr>
      <w:r w:rsidRPr="004A3C0A">
        <w:rPr>
          <w:rFonts w:ascii="Century Gothic" w:hAnsi="Century Gothic"/>
        </w:rPr>
        <w:t xml:space="preserve">Un </w:t>
      </w:r>
      <w:r>
        <w:rPr>
          <w:rFonts w:ascii="Century Gothic" w:hAnsi="Century Gothic"/>
        </w:rPr>
        <w:t>debutto in prima nazionale</w:t>
      </w:r>
      <w:r w:rsidR="00E04F9F">
        <w:rPr>
          <w:rFonts w:ascii="Century Gothic" w:hAnsi="Century Gothic"/>
        </w:rPr>
        <w:t xml:space="preserve"> che vedrà protagonista nei panni del grande e misterioso personaggio</w:t>
      </w:r>
      <w:r w:rsidR="00A22A75">
        <w:rPr>
          <w:rFonts w:ascii="Century Gothic" w:hAnsi="Century Gothic"/>
        </w:rPr>
        <w:t xml:space="preserve"> mitologico</w:t>
      </w:r>
      <w:r w:rsidR="00E04F9F">
        <w:rPr>
          <w:rFonts w:ascii="Century Gothic" w:hAnsi="Century Gothic"/>
        </w:rPr>
        <w:t xml:space="preserve">, l’attore Luca </w:t>
      </w:r>
      <w:proofErr w:type="spellStart"/>
      <w:r w:rsidR="00E04F9F">
        <w:rPr>
          <w:rFonts w:ascii="Century Gothic" w:hAnsi="Century Gothic"/>
        </w:rPr>
        <w:t>Lazzareschi</w:t>
      </w:r>
      <w:proofErr w:type="spellEnd"/>
      <w:r w:rsidR="00E04F9F">
        <w:rPr>
          <w:rFonts w:ascii="Century Gothic" w:hAnsi="Century Gothic"/>
        </w:rPr>
        <w:t>.</w:t>
      </w:r>
      <w:r w:rsidR="00731678">
        <w:rPr>
          <w:rFonts w:ascii="Century Gothic" w:hAnsi="Century Gothic"/>
        </w:rPr>
        <w:t xml:space="preserve"> La produzione è del Teatro Stabile di Napoli.</w:t>
      </w:r>
      <w:r w:rsidR="00AF6215">
        <w:rPr>
          <w:rFonts w:ascii="Century Gothic" w:hAnsi="Century Gothic"/>
        </w:rPr>
        <w:t xml:space="preserve"> In questo primo spettacolo di Luconi troveremo il Senegal come fil </w:t>
      </w:r>
      <w:proofErr w:type="spellStart"/>
      <w:r w:rsidR="00AF6215">
        <w:rPr>
          <w:rFonts w:ascii="Century Gothic" w:hAnsi="Century Gothic"/>
        </w:rPr>
        <w:t>rouge</w:t>
      </w:r>
      <w:proofErr w:type="spellEnd"/>
      <w:r w:rsidR="00AF6215">
        <w:rPr>
          <w:rFonts w:ascii="Century Gothic" w:hAnsi="Century Gothic"/>
        </w:rPr>
        <w:t xml:space="preserve"> del suo dittico perché ci saranno in scena musicisti </w:t>
      </w:r>
      <w:r w:rsidR="001E3FBD">
        <w:rPr>
          <w:rFonts w:ascii="Century Gothic" w:hAnsi="Century Gothic"/>
        </w:rPr>
        <w:t xml:space="preserve">africani </w:t>
      </w:r>
      <w:r w:rsidR="00AF6215">
        <w:rPr>
          <w:rFonts w:ascii="Century Gothic" w:hAnsi="Century Gothic"/>
        </w:rPr>
        <w:t>e la scena sarà impegnata da un installazione c</w:t>
      </w:r>
      <w:r w:rsidR="00C3660F">
        <w:rPr>
          <w:rFonts w:ascii="Century Gothic" w:hAnsi="Century Gothic"/>
        </w:rPr>
        <w:t xml:space="preserve">urata da un artista senegalese </w:t>
      </w:r>
      <w:proofErr w:type="spellStart"/>
      <w:r w:rsidR="001E3FBD">
        <w:rPr>
          <w:rFonts w:ascii="Century Gothic" w:hAnsi="Century Gothic"/>
        </w:rPr>
        <w:t>Moussa</w:t>
      </w:r>
      <w:proofErr w:type="spellEnd"/>
      <w:r w:rsidR="001E3FBD">
        <w:rPr>
          <w:rFonts w:ascii="Century Gothic" w:hAnsi="Century Gothic"/>
        </w:rPr>
        <w:t xml:space="preserve"> </w:t>
      </w:r>
      <w:proofErr w:type="spellStart"/>
      <w:r w:rsidR="001E3FBD">
        <w:rPr>
          <w:rFonts w:ascii="Century Gothic" w:hAnsi="Century Gothic"/>
        </w:rPr>
        <w:t>Traore</w:t>
      </w:r>
      <w:proofErr w:type="spellEnd"/>
      <w:r w:rsidR="001E3FBD">
        <w:rPr>
          <w:rFonts w:ascii="Century Gothic" w:hAnsi="Century Gothic"/>
        </w:rPr>
        <w:t xml:space="preserve">. </w:t>
      </w:r>
    </w:p>
    <w:p w:rsidR="000E6410" w:rsidRPr="000E6410" w:rsidRDefault="000E6410" w:rsidP="005312E3">
      <w:pPr>
        <w:jc w:val="both"/>
        <w:rPr>
          <w:rFonts w:ascii="Century Gothic" w:hAnsi="Century Gothic"/>
          <w:sz w:val="6"/>
          <w:szCs w:val="6"/>
        </w:rPr>
      </w:pPr>
    </w:p>
    <w:p w:rsidR="004A3C0A" w:rsidRDefault="0070736B" w:rsidP="005312E3">
      <w:pPr>
        <w:jc w:val="both"/>
        <w:rPr>
          <w:rFonts w:ascii="Century Gothic" w:hAnsi="Century Gothic"/>
        </w:rPr>
      </w:pPr>
      <w:r w:rsidRPr="00731678">
        <w:rPr>
          <w:rFonts w:ascii="Century Gothic" w:hAnsi="Century Gothic"/>
          <w:b/>
          <w:i/>
        </w:rPr>
        <w:t>Antigone</w:t>
      </w:r>
      <w:r>
        <w:rPr>
          <w:rFonts w:ascii="Century Gothic" w:hAnsi="Century Gothic"/>
        </w:rPr>
        <w:t xml:space="preserve">. </w:t>
      </w:r>
      <w:r w:rsidRPr="00731678">
        <w:rPr>
          <w:rFonts w:ascii="Century Gothic" w:hAnsi="Century Gothic"/>
          <w:b/>
          <w:i/>
        </w:rPr>
        <w:t>Una</w:t>
      </w:r>
      <w:r>
        <w:rPr>
          <w:rFonts w:ascii="Century Gothic" w:hAnsi="Century Gothic"/>
        </w:rPr>
        <w:t xml:space="preserve"> </w:t>
      </w:r>
      <w:r w:rsidRPr="00731678">
        <w:rPr>
          <w:rFonts w:ascii="Century Gothic" w:hAnsi="Century Gothic"/>
          <w:b/>
          <w:i/>
        </w:rPr>
        <w:t>storia</w:t>
      </w:r>
      <w:r>
        <w:rPr>
          <w:rFonts w:ascii="Century Gothic" w:hAnsi="Century Gothic"/>
        </w:rPr>
        <w:t xml:space="preserve"> </w:t>
      </w:r>
      <w:r w:rsidRPr="00731678">
        <w:rPr>
          <w:rFonts w:ascii="Century Gothic" w:hAnsi="Century Gothic"/>
          <w:b/>
          <w:i/>
        </w:rPr>
        <w:t>afri</w:t>
      </w:r>
      <w:r>
        <w:rPr>
          <w:rFonts w:ascii="Century Gothic" w:hAnsi="Century Gothic"/>
          <w:b/>
          <w:i/>
        </w:rPr>
        <w:t>c</w:t>
      </w:r>
      <w:r w:rsidRPr="00731678">
        <w:rPr>
          <w:rFonts w:ascii="Century Gothic" w:hAnsi="Century Gothic"/>
          <w:b/>
          <w:i/>
        </w:rPr>
        <w:t>ana</w:t>
      </w:r>
      <w:r>
        <w:rPr>
          <w:rFonts w:ascii="Century Gothic" w:hAnsi="Century Gothic"/>
        </w:rPr>
        <w:t xml:space="preserve"> </w:t>
      </w:r>
      <w:r w:rsidR="008D1EDB">
        <w:rPr>
          <w:rFonts w:ascii="Century Gothic" w:hAnsi="Century Gothic"/>
        </w:rPr>
        <w:t xml:space="preserve">di Jean </w:t>
      </w:r>
      <w:proofErr w:type="spellStart"/>
      <w:r w:rsidR="008D1EDB">
        <w:rPr>
          <w:rFonts w:ascii="Century Gothic" w:hAnsi="Century Gothic"/>
        </w:rPr>
        <w:t>Anouilh</w:t>
      </w:r>
      <w:proofErr w:type="spellEnd"/>
      <w:r w:rsidR="008D1EDB">
        <w:rPr>
          <w:rFonts w:ascii="Century Gothic" w:hAnsi="Century Gothic"/>
        </w:rPr>
        <w:t xml:space="preserve"> (5 e</w:t>
      </w:r>
      <w:r w:rsidR="004A3C0A">
        <w:rPr>
          <w:rFonts w:ascii="Century Gothic" w:hAnsi="Century Gothic"/>
        </w:rPr>
        <w:t xml:space="preserve"> 6 luglio</w:t>
      </w:r>
      <w:r>
        <w:rPr>
          <w:rFonts w:ascii="Century Gothic" w:hAnsi="Century Gothic"/>
        </w:rPr>
        <w:t>)</w:t>
      </w:r>
    </w:p>
    <w:p w:rsidR="00AF6215" w:rsidRPr="00AF6215" w:rsidRDefault="00F8234A" w:rsidP="00AF621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Recitato in lingua francese</w:t>
      </w:r>
      <w:r w:rsidR="00C3660F">
        <w:rPr>
          <w:rFonts w:ascii="Century Gothic" w:hAnsi="Century Gothic"/>
        </w:rPr>
        <w:t xml:space="preserve"> e </w:t>
      </w:r>
      <w:proofErr w:type="spellStart"/>
      <w:r w:rsidR="00C3660F">
        <w:rPr>
          <w:rFonts w:ascii="Century Gothic" w:hAnsi="Century Gothic"/>
        </w:rPr>
        <w:t>wolof</w:t>
      </w:r>
      <w:proofErr w:type="spellEnd"/>
      <w:r w:rsidR="00C3660F">
        <w:rPr>
          <w:rFonts w:ascii="Century Gothic" w:hAnsi="Century Gothic"/>
        </w:rPr>
        <w:t xml:space="preserve"> con </w:t>
      </w:r>
      <w:proofErr w:type="spellStart"/>
      <w:r w:rsidR="00C3660F">
        <w:rPr>
          <w:rFonts w:ascii="Century Gothic" w:hAnsi="Century Gothic"/>
        </w:rPr>
        <w:t>sopratitoli</w:t>
      </w:r>
      <w:proofErr w:type="spellEnd"/>
      <w:r w:rsidR="00C3660F">
        <w:rPr>
          <w:rFonts w:ascii="Century Gothic" w:hAnsi="Century Gothic"/>
        </w:rPr>
        <w:t xml:space="preserve"> in italiano </w:t>
      </w:r>
      <w:r w:rsidR="00C3660F" w:rsidRPr="001E3FBD">
        <w:rPr>
          <w:rFonts w:ascii="Century Gothic" w:hAnsi="Century Gothic"/>
        </w:rPr>
        <w:t>firmato</w:t>
      </w:r>
      <w:r w:rsidR="008D1EDB" w:rsidRPr="001E3FBD">
        <w:rPr>
          <w:rFonts w:ascii="Century Gothic" w:hAnsi="Century Gothic"/>
        </w:rPr>
        <w:t xml:space="preserve"> da Jean </w:t>
      </w:r>
      <w:proofErr w:type="spellStart"/>
      <w:r w:rsidR="008D1EDB" w:rsidRPr="001E3FBD">
        <w:rPr>
          <w:rFonts w:ascii="Century Gothic" w:hAnsi="Century Gothic"/>
        </w:rPr>
        <w:t>Anouilh</w:t>
      </w:r>
      <w:proofErr w:type="spellEnd"/>
      <w:r w:rsidR="008D1EDB" w:rsidRPr="001E3FBD">
        <w:rPr>
          <w:rFonts w:ascii="Century Gothic" w:hAnsi="Century Gothic"/>
        </w:rPr>
        <w:t>,</w:t>
      </w:r>
      <w:r w:rsidR="008D1EDB">
        <w:rPr>
          <w:rFonts w:ascii="Century Gothic" w:hAnsi="Century Gothic"/>
        </w:rPr>
        <w:t xml:space="preserve"> </w:t>
      </w:r>
      <w:r w:rsidR="00C3660F">
        <w:rPr>
          <w:rFonts w:ascii="Century Gothic" w:hAnsi="Century Gothic"/>
        </w:rPr>
        <w:t>l</w:t>
      </w:r>
      <w:r w:rsidR="000E6410">
        <w:rPr>
          <w:rFonts w:ascii="Century Gothic" w:hAnsi="Century Gothic"/>
        </w:rPr>
        <w:t xml:space="preserve">o spettacolo </w:t>
      </w:r>
      <w:r w:rsidR="00C3660F">
        <w:rPr>
          <w:rFonts w:ascii="Century Gothic" w:hAnsi="Century Gothic"/>
        </w:rPr>
        <w:t>nasce a seguito di un laboratorio</w:t>
      </w:r>
      <w:r w:rsidR="001E3FBD">
        <w:rPr>
          <w:rFonts w:ascii="Century Gothic" w:hAnsi="Century Gothic"/>
        </w:rPr>
        <w:t>, durato tre anni,</w:t>
      </w:r>
      <w:r w:rsidR="00C3660F">
        <w:rPr>
          <w:rFonts w:ascii="Century Gothic" w:hAnsi="Century Gothic"/>
        </w:rPr>
        <w:t xml:space="preserve"> condotto da</w:t>
      </w:r>
      <w:r w:rsidR="001E3FBD">
        <w:rPr>
          <w:rFonts w:ascii="Century Gothic" w:hAnsi="Century Gothic"/>
        </w:rPr>
        <w:t>l regista</w:t>
      </w:r>
      <w:r w:rsidR="00C3660F">
        <w:rPr>
          <w:rFonts w:ascii="Century Gothic" w:hAnsi="Century Gothic"/>
        </w:rPr>
        <w:t xml:space="preserve"> Massimo Luconi in Senegal con </w:t>
      </w:r>
      <w:r w:rsidR="00AF6215" w:rsidRPr="00AF6215">
        <w:rPr>
          <w:rFonts w:ascii="Century Gothic" w:hAnsi="Century Gothic"/>
        </w:rPr>
        <w:t xml:space="preserve">giovani </w:t>
      </w:r>
      <w:r w:rsidR="00C3660F">
        <w:rPr>
          <w:rFonts w:ascii="Century Gothic" w:hAnsi="Century Gothic"/>
        </w:rPr>
        <w:t>attori senegalesi.</w:t>
      </w:r>
    </w:p>
    <w:p w:rsidR="00731678" w:rsidRDefault="001B6DA9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gruppo dei sei </w:t>
      </w:r>
      <w:r w:rsidR="00AF6215" w:rsidRPr="00AF6215">
        <w:rPr>
          <w:rFonts w:ascii="Century Gothic" w:hAnsi="Century Gothic"/>
        </w:rPr>
        <w:t xml:space="preserve">attori provenienti dal Senegal si uniscono alcuni </w:t>
      </w:r>
      <w:r w:rsidR="000E6410">
        <w:rPr>
          <w:rFonts w:ascii="Century Gothic" w:hAnsi="Century Gothic"/>
        </w:rPr>
        <w:t>senegalesi</w:t>
      </w:r>
      <w:r w:rsidR="00AF6215" w:rsidRPr="00AF6215">
        <w:rPr>
          <w:rFonts w:ascii="Century Gothic" w:hAnsi="Century Gothic"/>
        </w:rPr>
        <w:t xml:space="preserve"> residenti in It</w:t>
      </w:r>
      <w:r>
        <w:rPr>
          <w:rFonts w:ascii="Century Gothic" w:hAnsi="Century Gothic"/>
        </w:rPr>
        <w:t xml:space="preserve">alia, </w:t>
      </w:r>
      <w:r w:rsidR="00C3660F">
        <w:rPr>
          <w:rFonts w:ascii="Century Gothic" w:hAnsi="Century Gothic"/>
        </w:rPr>
        <w:t>a Napoli</w:t>
      </w:r>
      <w:r w:rsidR="001E3FBD">
        <w:rPr>
          <w:rFonts w:ascii="Century Gothic" w:hAnsi="Century Gothic"/>
        </w:rPr>
        <w:t>, a</w:t>
      </w:r>
      <w:r w:rsidR="00C3660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rappresentare</w:t>
      </w:r>
      <w:r w:rsidR="00AF6215">
        <w:rPr>
          <w:rFonts w:ascii="Century Gothic" w:hAnsi="Century Gothic"/>
        </w:rPr>
        <w:t xml:space="preserve"> il coro. </w:t>
      </w:r>
      <w:r w:rsidR="008D1EDB">
        <w:rPr>
          <w:rFonts w:ascii="Century Gothic" w:hAnsi="Century Gothic"/>
        </w:rPr>
        <w:t>Lo spettacolo è prodotto da Terzo pia</w:t>
      </w:r>
      <w:r w:rsidR="00C3660F">
        <w:rPr>
          <w:rFonts w:ascii="Century Gothic" w:hAnsi="Century Gothic"/>
        </w:rPr>
        <w:t>no teatro con la collaborazione dell’</w:t>
      </w:r>
      <w:r w:rsidR="001E3FBD">
        <w:rPr>
          <w:rFonts w:ascii="Century Gothic" w:hAnsi="Century Gothic"/>
        </w:rPr>
        <w:t>Istituto</w:t>
      </w:r>
      <w:r w:rsidR="00C3660F">
        <w:rPr>
          <w:rFonts w:ascii="Century Gothic" w:hAnsi="Century Gothic"/>
        </w:rPr>
        <w:t xml:space="preserve"> Culturale fran</w:t>
      </w:r>
      <w:r w:rsidR="001E3FBD">
        <w:rPr>
          <w:rFonts w:ascii="Century Gothic" w:hAnsi="Century Gothic"/>
        </w:rPr>
        <w:t>cese di Saint</w:t>
      </w:r>
      <w:r w:rsidR="00C3660F">
        <w:rPr>
          <w:rFonts w:ascii="Century Gothic" w:hAnsi="Century Gothic"/>
        </w:rPr>
        <w:t xml:space="preserve"> Louis </w:t>
      </w:r>
      <w:r w:rsidR="001E3FBD">
        <w:rPr>
          <w:rFonts w:ascii="Century Gothic" w:hAnsi="Century Gothic"/>
        </w:rPr>
        <w:t>e il T</w:t>
      </w:r>
      <w:r w:rsidR="00C3660F">
        <w:rPr>
          <w:rFonts w:ascii="Century Gothic" w:hAnsi="Century Gothic"/>
        </w:rPr>
        <w:t xml:space="preserve">eatro </w:t>
      </w:r>
      <w:proofErr w:type="spellStart"/>
      <w:r w:rsidR="00C3660F">
        <w:rPr>
          <w:rFonts w:ascii="Century Gothic" w:hAnsi="Century Gothic"/>
        </w:rPr>
        <w:t>Metastasio</w:t>
      </w:r>
      <w:proofErr w:type="spellEnd"/>
      <w:r w:rsidR="00C3660F">
        <w:rPr>
          <w:rFonts w:ascii="Century Gothic" w:hAnsi="Century Gothic"/>
        </w:rPr>
        <w:t xml:space="preserve"> di Prato. </w:t>
      </w:r>
    </w:p>
    <w:p w:rsidR="00AF6215" w:rsidRPr="00E83591" w:rsidRDefault="00AF6215" w:rsidP="005312E3">
      <w:pPr>
        <w:jc w:val="both"/>
        <w:rPr>
          <w:rFonts w:ascii="Century Gothic" w:hAnsi="Century Gothic"/>
          <w:b/>
          <w:sz w:val="8"/>
          <w:szCs w:val="8"/>
        </w:rPr>
      </w:pPr>
    </w:p>
    <w:p w:rsidR="008D1EDB" w:rsidRDefault="00346D38" w:rsidP="005312E3">
      <w:pPr>
        <w:jc w:val="both"/>
        <w:rPr>
          <w:rFonts w:ascii="Century Gothic" w:hAnsi="Century Gothic"/>
        </w:rPr>
      </w:pPr>
      <w:r w:rsidRPr="00346D38">
        <w:rPr>
          <w:rFonts w:ascii="Century Gothic" w:hAnsi="Century Gothic"/>
          <w:b/>
        </w:rPr>
        <w:t>&gt;</w:t>
      </w:r>
      <w:r w:rsidR="008D1EDB">
        <w:rPr>
          <w:rFonts w:ascii="Century Gothic" w:hAnsi="Century Gothic"/>
        </w:rPr>
        <w:t>14 – 16 luglio</w:t>
      </w:r>
    </w:p>
    <w:p w:rsidR="004A3C0A" w:rsidRDefault="004A3C0A" w:rsidP="005312E3">
      <w:pPr>
        <w:jc w:val="both"/>
        <w:rPr>
          <w:rFonts w:ascii="Century Gothic" w:hAnsi="Century Gothic"/>
        </w:rPr>
      </w:pPr>
      <w:r w:rsidRPr="00B23430">
        <w:rPr>
          <w:rFonts w:ascii="Century Gothic" w:hAnsi="Century Gothic"/>
          <w:b/>
          <w:i/>
        </w:rPr>
        <w:t>Baccanti</w:t>
      </w:r>
      <w:r w:rsidR="002D7E30">
        <w:rPr>
          <w:rFonts w:ascii="Century Gothic" w:hAnsi="Century Gothic"/>
          <w:b/>
        </w:rPr>
        <w:t xml:space="preserve"> </w:t>
      </w:r>
      <w:r w:rsidR="002D7E30" w:rsidRPr="002D7E30">
        <w:rPr>
          <w:rFonts w:ascii="Century Gothic" w:hAnsi="Century Gothic"/>
        </w:rPr>
        <w:t>di Euripide</w:t>
      </w:r>
      <w:r w:rsidRPr="004A3C0A">
        <w:rPr>
          <w:rFonts w:ascii="Century Gothic" w:hAnsi="Century Gothic"/>
          <w:b/>
        </w:rPr>
        <w:t xml:space="preserve"> </w:t>
      </w:r>
    </w:p>
    <w:p w:rsidR="00731678" w:rsidRPr="00B23430" w:rsidRDefault="00731678" w:rsidP="005312E3">
      <w:pPr>
        <w:jc w:val="both"/>
        <w:rPr>
          <w:rFonts w:ascii="Century Gothic" w:hAnsi="Century Gothic" w:cs="Arial"/>
        </w:rPr>
      </w:pPr>
      <w:r w:rsidRPr="008E2D84">
        <w:rPr>
          <w:rFonts w:ascii="Century Gothic" w:hAnsi="Century Gothic"/>
        </w:rPr>
        <w:t xml:space="preserve">Quarto </w:t>
      </w:r>
      <w:r w:rsidR="002D7E30" w:rsidRPr="008E2D84">
        <w:rPr>
          <w:rFonts w:ascii="Century Gothic" w:hAnsi="Century Gothic"/>
        </w:rPr>
        <w:t xml:space="preserve">appuntamento </w:t>
      </w:r>
      <w:r w:rsidR="00A22A75" w:rsidRPr="008E2D84">
        <w:rPr>
          <w:rFonts w:ascii="Century Gothic" w:hAnsi="Century Gothic"/>
        </w:rPr>
        <w:t>del ciclo</w:t>
      </w:r>
      <w:r w:rsidR="00843DC7" w:rsidRPr="008E2D84">
        <w:rPr>
          <w:rFonts w:ascii="Century Gothic" w:hAnsi="Century Gothic"/>
        </w:rPr>
        <w:t xml:space="preserve">, il </w:t>
      </w:r>
      <w:r w:rsidRPr="008E2D84">
        <w:rPr>
          <w:rFonts w:ascii="Century Gothic" w:hAnsi="Century Gothic"/>
        </w:rPr>
        <w:t xml:space="preserve">debutto in prima nazionale di </w:t>
      </w:r>
      <w:r w:rsidRPr="008E2D84">
        <w:rPr>
          <w:rFonts w:ascii="Century Gothic" w:hAnsi="Century Gothic"/>
          <w:b/>
          <w:i/>
        </w:rPr>
        <w:t>Baccanti</w:t>
      </w:r>
      <w:r w:rsidRPr="008E2D84">
        <w:rPr>
          <w:rFonts w:ascii="Century Gothic" w:hAnsi="Century Gothic"/>
        </w:rPr>
        <w:t xml:space="preserve"> di Euripide messo in scena dal regista </w:t>
      </w:r>
      <w:r w:rsidRPr="008E2D84">
        <w:rPr>
          <w:rFonts w:ascii="Century Gothic" w:hAnsi="Century Gothic"/>
          <w:b/>
        </w:rPr>
        <w:t>Andrea De Rosa</w:t>
      </w:r>
      <w:r w:rsidR="004F7711" w:rsidRPr="008E2D84">
        <w:rPr>
          <w:rFonts w:ascii="Century Gothic" w:hAnsi="Century Gothic"/>
        </w:rPr>
        <w:t>.</w:t>
      </w:r>
      <w:r w:rsidR="00B23430" w:rsidRPr="008E2D84">
        <w:rPr>
          <w:rFonts w:ascii="Century Gothic" w:hAnsi="Century Gothic"/>
        </w:rPr>
        <w:t xml:space="preserve"> </w:t>
      </w:r>
      <w:proofErr w:type="gramStart"/>
      <w:r w:rsidR="008E2D84" w:rsidRPr="008E2D84">
        <w:rPr>
          <w:rFonts w:ascii="Century Gothic" w:hAnsi="Century Gothic" w:cs="Arial"/>
        </w:rPr>
        <w:t>«”Dio</w:t>
      </w:r>
      <w:proofErr w:type="gramEnd"/>
      <w:r w:rsidR="008E2D84" w:rsidRPr="008E2D84">
        <w:rPr>
          <w:rFonts w:ascii="Century Gothic" w:hAnsi="Century Gothic" w:cs="Arial"/>
        </w:rPr>
        <w:t xml:space="preserve"> è morto”, scrisse Nietzsche più di un secolo fa e, a dispetto delle </w:t>
      </w:r>
      <w:r w:rsidR="008E2D84">
        <w:rPr>
          <w:rFonts w:ascii="Century Gothic" w:hAnsi="Century Gothic" w:cs="Arial"/>
        </w:rPr>
        <w:t xml:space="preserve">assurde </w:t>
      </w:r>
      <w:r w:rsidR="008E2D84" w:rsidRPr="008E2D84">
        <w:rPr>
          <w:rFonts w:ascii="Century Gothic" w:hAnsi="Century Gothic" w:cs="Arial"/>
        </w:rPr>
        <w:t xml:space="preserve">guerre di religione che ancora si affacciano all’orizzonte della nostra storia recente, quella sentenza sembra irreparabile e definitiva. Ma il sacro? Il misterioso? Sono anch’essi spariti per sempre dalle nostre vite? </w:t>
      </w:r>
      <w:r w:rsidR="008E2D84">
        <w:rPr>
          <w:rFonts w:ascii="Century Gothic" w:hAnsi="Century Gothic" w:cs="Arial"/>
        </w:rPr>
        <w:t>Il teatro – prosegue</w:t>
      </w:r>
      <w:r w:rsidR="00B23430" w:rsidRPr="008E2D84">
        <w:rPr>
          <w:rFonts w:ascii="Century Gothic" w:hAnsi="Century Gothic" w:cs="Arial"/>
        </w:rPr>
        <w:t xml:space="preserve"> </w:t>
      </w:r>
      <w:r w:rsidR="008E2D84" w:rsidRPr="008E2D84">
        <w:rPr>
          <w:rFonts w:ascii="Century Gothic" w:hAnsi="Century Gothic" w:cs="Arial"/>
        </w:rPr>
        <w:t>il regista</w:t>
      </w:r>
      <w:r w:rsidR="008E2D84">
        <w:rPr>
          <w:rFonts w:ascii="Century Gothic" w:hAnsi="Century Gothic" w:cs="Arial"/>
        </w:rPr>
        <w:t xml:space="preserve"> </w:t>
      </w:r>
      <w:r w:rsidR="00B23430" w:rsidRPr="008E2D84">
        <w:rPr>
          <w:rFonts w:ascii="Century Gothic" w:hAnsi="Century Gothic" w:cs="Arial"/>
        </w:rPr>
        <w:t>– è ancora il luogo dove un dio può prendere vita? dove possiamo ancora ascoltare la sua voce e, so</w:t>
      </w:r>
      <w:r w:rsidR="008E2D84" w:rsidRPr="008E2D84">
        <w:rPr>
          <w:rFonts w:ascii="Century Gothic" w:hAnsi="Century Gothic" w:cs="Arial"/>
        </w:rPr>
        <w:t>pr</w:t>
      </w:r>
      <w:r w:rsidR="008E2D84">
        <w:rPr>
          <w:rFonts w:ascii="Century Gothic" w:hAnsi="Century Gothic" w:cs="Arial"/>
        </w:rPr>
        <w:t xml:space="preserve">attutto, ancora interrogarlo?». </w:t>
      </w:r>
      <w:r w:rsidR="008D1EDB" w:rsidRPr="00B23430">
        <w:rPr>
          <w:rFonts w:ascii="Century Gothic" w:hAnsi="Century Gothic" w:cs="Arial"/>
        </w:rPr>
        <w:t xml:space="preserve">La produzione </w:t>
      </w:r>
      <w:r w:rsidR="00B23430">
        <w:rPr>
          <w:rFonts w:ascii="Century Gothic" w:hAnsi="Century Gothic" w:cs="Arial"/>
        </w:rPr>
        <w:t xml:space="preserve">dello spettacolo </w:t>
      </w:r>
      <w:r w:rsidR="00A22A75" w:rsidRPr="00B23430">
        <w:rPr>
          <w:rFonts w:ascii="Century Gothic" w:hAnsi="Century Gothic" w:cs="Arial"/>
        </w:rPr>
        <w:t>è d</w:t>
      </w:r>
      <w:r w:rsidR="008D1EDB" w:rsidRPr="00B23430">
        <w:rPr>
          <w:rFonts w:ascii="Century Gothic" w:hAnsi="Century Gothic" w:cs="Arial"/>
        </w:rPr>
        <w:t xml:space="preserve">el Teatro </w:t>
      </w:r>
      <w:r w:rsidR="00B23430" w:rsidRPr="00B23430">
        <w:rPr>
          <w:rFonts w:ascii="Century Gothic" w:hAnsi="Century Gothic" w:cs="Arial"/>
        </w:rPr>
        <w:t>Stabile di Napoli e</w:t>
      </w:r>
      <w:r w:rsidRPr="00B23430">
        <w:rPr>
          <w:rFonts w:ascii="Century Gothic" w:hAnsi="Century Gothic" w:cs="Arial"/>
        </w:rPr>
        <w:t xml:space="preserve"> Teatro Stabile di Torino.</w:t>
      </w:r>
    </w:p>
    <w:p w:rsidR="00AF6215" w:rsidRPr="00E83591" w:rsidRDefault="00AF6215" w:rsidP="005312E3">
      <w:pPr>
        <w:jc w:val="both"/>
        <w:rPr>
          <w:rFonts w:ascii="Century Gothic" w:hAnsi="Century Gothic"/>
          <w:b/>
          <w:sz w:val="8"/>
          <w:szCs w:val="8"/>
        </w:rPr>
      </w:pPr>
    </w:p>
    <w:p w:rsidR="008D1EDB" w:rsidRDefault="00346D38" w:rsidP="005312E3">
      <w:pPr>
        <w:jc w:val="both"/>
        <w:rPr>
          <w:rFonts w:ascii="Century Gothic" w:hAnsi="Century Gothic"/>
        </w:rPr>
      </w:pPr>
      <w:r w:rsidRPr="00346D38">
        <w:rPr>
          <w:rFonts w:ascii="Century Gothic" w:hAnsi="Century Gothic"/>
          <w:b/>
        </w:rPr>
        <w:t>&gt;</w:t>
      </w:r>
      <w:r w:rsidR="008D1EDB">
        <w:rPr>
          <w:rFonts w:ascii="Century Gothic" w:hAnsi="Century Gothic"/>
        </w:rPr>
        <w:t>22 – 23 luglio</w:t>
      </w:r>
    </w:p>
    <w:p w:rsidR="008D1EDB" w:rsidRDefault="008D1EDB" w:rsidP="005312E3">
      <w:pPr>
        <w:jc w:val="both"/>
        <w:rPr>
          <w:rFonts w:ascii="Century Gothic" w:hAnsi="Century Gothic"/>
        </w:rPr>
      </w:pPr>
      <w:r w:rsidRPr="002D7E30">
        <w:rPr>
          <w:rFonts w:ascii="Century Gothic" w:hAnsi="Century Gothic"/>
          <w:b/>
          <w:i/>
        </w:rPr>
        <w:t>Fedra</w:t>
      </w:r>
      <w:r w:rsidR="002D7E30">
        <w:rPr>
          <w:rFonts w:ascii="Century Gothic" w:hAnsi="Century Gothic"/>
        </w:rPr>
        <w:t xml:space="preserve"> di Seneca</w:t>
      </w:r>
    </w:p>
    <w:p w:rsidR="00EF58E1" w:rsidRDefault="002D7E30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la regia di </w:t>
      </w:r>
      <w:r w:rsidRPr="00EF58E1">
        <w:rPr>
          <w:rFonts w:ascii="Century Gothic" w:hAnsi="Century Gothic"/>
          <w:b/>
        </w:rPr>
        <w:t>Carlo</w:t>
      </w:r>
      <w:r>
        <w:rPr>
          <w:rFonts w:ascii="Century Gothic" w:hAnsi="Century Gothic"/>
        </w:rPr>
        <w:t xml:space="preserve"> </w:t>
      </w:r>
      <w:r w:rsidRPr="00EF58E1">
        <w:rPr>
          <w:rFonts w:ascii="Century Gothic" w:hAnsi="Century Gothic"/>
          <w:b/>
        </w:rPr>
        <w:t>Cerciello</w:t>
      </w:r>
      <w:r>
        <w:rPr>
          <w:rFonts w:ascii="Century Gothic" w:hAnsi="Century Gothic"/>
        </w:rPr>
        <w:t xml:space="preserve"> le due rappresentazioni del 22 e 23 luglio di </w:t>
      </w:r>
      <w:r w:rsidRPr="002D7E30">
        <w:rPr>
          <w:rFonts w:ascii="Century Gothic" w:hAnsi="Century Gothic"/>
          <w:i/>
        </w:rPr>
        <w:t>Fedra</w:t>
      </w:r>
      <w:r w:rsidR="00EF58E1">
        <w:rPr>
          <w:rFonts w:ascii="Century Gothic" w:hAnsi="Century Gothic"/>
        </w:rPr>
        <w:t xml:space="preserve"> di Seneca, nella </w:t>
      </w:r>
      <w:r w:rsidR="00AF6215">
        <w:rPr>
          <w:rFonts w:ascii="Century Gothic" w:hAnsi="Century Gothic"/>
        </w:rPr>
        <w:t>t</w:t>
      </w:r>
      <w:r w:rsidR="00EF58E1">
        <w:rPr>
          <w:rFonts w:ascii="Century Gothic" w:hAnsi="Century Gothic"/>
        </w:rPr>
        <w:t xml:space="preserve">raduzione di Maurizio </w:t>
      </w:r>
      <w:proofErr w:type="spellStart"/>
      <w:r w:rsidR="00EF58E1">
        <w:rPr>
          <w:rFonts w:ascii="Century Gothic" w:hAnsi="Century Gothic"/>
        </w:rPr>
        <w:t>Bettini</w:t>
      </w:r>
      <w:proofErr w:type="spellEnd"/>
      <w:r w:rsidR="00EF58E1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concludono il ciclo della rassegna. Prodotto dall’</w:t>
      </w:r>
      <w:r w:rsidR="000E6410">
        <w:rPr>
          <w:rFonts w:ascii="Century Gothic" w:hAnsi="Century Gothic"/>
        </w:rPr>
        <w:t>INDA/</w:t>
      </w:r>
      <w:r>
        <w:rPr>
          <w:rFonts w:ascii="Century Gothic" w:hAnsi="Century Gothic"/>
        </w:rPr>
        <w:t xml:space="preserve">Istituto Nazionale del Dramma Antico – Fondazione </w:t>
      </w:r>
      <w:proofErr w:type="spellStart"/>
      <w:r>
        <w:rPr>
          <w:rFonts w:ascii="Century Gothic" w:hAnsi="Century Gothic"/>
        </w:rPr>
        <w:t>Onlus</w:t>
      </w:r>
      <w:proofErr w:type="spellEnd"/>
      <w:r w:rsidR="00AF6215">
        <w:rPr>
          <w:rFonts w:ascii="Century Gothic" w:hAnsi="Century Gothic"/>
        </w:rPr>
        <w:t xml:space="preserve"> </w:t>
      </w:r>
      <w:r w:rsidR="008304D7">
        <w:rPr>
          <w:rFonts w:ascii="Century Gothic" w:hAnsi="Century Gothic"/>
        </w:rPr>
        <w:t>l</w:t>
      </w:r>
      <w:r w:rsidR="00EF58E1">
        <w:rPr>
          <w:rFonts w:ascii="Century Gothic" w:hAnsi="Century Gothic"/>
        </w:rPr>
        <w:t>o spettacolo</w:t>
      </w:r>
      <w:r w:rsidR="00AF6215">
        <w:rPr>
          <w:rFonts w:ascii="Century Gothic" w:hAnsi="Century Gothic"/>
        </w:rPr>
        <w:t>,</w:t>
      </w:r>
      <w:r w:rsidR="00AF6215" w:rsidRPr="00AF6215">
        <w:rPr>
          <w:rFonts w:ascii="Century Gothic" w:hAnsi="Century Gothic"/>
        </w:rPr>
        <w:t xml:space="preserve"> dopo</w:t>
      </w:r>
      <w:r w:rsidR="00AF6215">
        <w:rPr>
          <w:rFonts w:ascii="Century Gothic" w:hAnsi="Century Gothic"/>
        </w:rPr>
        <w:t xml:space="preserve"> aver debuttato a</w:t>
      </w:r>
      <w:r w:rsidR="00AF6215" w:rsidRPr="00AF6215">
        <w:rPr>
          <w:rFonts w:ascii="Century Gothic" w:hAnsi="Century Gothic"/>
        </w:rPr>
        <w:t>l Teatro Greco</w:t>
      </w:r>
      <w:r w:rsidR="00AF6215">
        <w:rPr>
          <w:rFonts w:ascii="Century Gothic" w:hAnsi="Century Gothic"/>
        </w:rPr>
        <w:t xml:space="preserve"> di Siracusa</w:t>
      </w:r>
      <w:r w:rsidR="00AF6215" w:rsidRPr="00AF6215">
        <w:rPr>
          <w:rFonts w:ascii="Century Gothic" w:hAnsi="Century Gothic"/>
        </w:rPr>
        <w:t xml:space="preserve"> e</w:t>
      </w:r>
      <w:r w:rsidR="00AF6215">
        <w:rPr>
          <w:rFonts w:ascii="Century Gothic" w:hAnsi="Century Gothic"/>
        </w:rPr>
        <w:t>d essere poi andato in scena al</w:t>
      </w:r>
      <w:r w:rsidR="00AF6215" w:rsidRPr="00AF6215">
        <w:rPr>
          <w:rFonts w:ascii="Century Gothic" w:hAnsi="Century Gothic"/>
        </w:rPr>
        <w:t xml:space="preserve"> Teatro Anti</w:t>
      </w:r>
      <w:r w:rsidR="00AF6215">
        <w:rPr>
          <w:rFonts w:ascii="Century Gothic" w:hAnsi="Century Gothic"/>
        </w:rPr>
        <w:t xml:space="preserve">co di Segesta, </w:t>
      </w:r>
      <w:r w:rsidR="00AF6215" w:rsidRPr="00AF6215">
        <w:rPr>
          <w:rFonts w:ascii="Century Gothic" w:hAnsi="Century Gothic"/>
        </w:rPr>
        <w:t>a Taormina</w:t>
      </w:r>
      <w:r w:rsidR="00AF6215">
        <w:rPr>
          <w:rFonts w:ascii="Century Gothic" w:hAnsi="Century Gothic"/>
        </w:rPr>
        <w:t xml:space="preserve"> e al</w:t>
      </w:r>
      <w:r w:rsidR="000E6410">
        <w:rPr>
          <w:rFonts w:ascii="Century Gothic" w:hAnsi="Century Gothic"/>
        </w:rPr>
        <w:t xml:space="preserve"> Teatro romano di Ostia Antica, approda in un altro teatro</w:t>
      </w:r>
      <w:r w:rsidR="00EB20F5">
        <w:rPr>
          <w:rFonts w:ascii="Century Gothic" w:hAnsi="Century Gothic"/>
        </w:rPr>
        <w:t xml:space="preserve"> unico e suggestivo come</w:t>
      </w:r>
      <w:r w:rsidR="00AF6215">
        <w:rPr>
          <w:rFonts w:ascii="Century Gothic" w:hAnsi="Century Gothic"/>
        </w:rPr>
        <w:t xml:space="preserve"> </w:t>
      </w:r>
      <w:r w:rsidR="00AF6215" w:rsidRPr="00AF6215">
        <w:rPr>
          <w:rFonts w:ascii="Century Gothic" w:hAnsi="Century Gothic"/>
        </w:rPr>
        <w:t>il Teatro</w:t>
      </w:r>
      <w:r w:rsidR="00AF6215">
        <w:rPr>
          <w:rFonts w:ascii="Century Gothic" w:hAnsi="Century Gothic"/>
        </w:rPr>
        <w:t xml:space="preserve"> Grande di Pompei</w:t>
      </w:r>
      <w:r w:rsidR="00AF6215" w:rsidRPr="00AF6215">
        <w:rPr>
          <w:rFonts w:ascii="Century Gothic" w:hAnsi="Century Gothic"/>
        </w:rPr>
        <w:t>.</w:t>
      </w:r>
      <w:r w:rsidR="00EF58E1">
        <w:rPr>
          <w:rFonts w:ascii="Century Gothic" w:hAnsi="Century Gothic"/>
        </w:rPr>
        <w:t xml:space="preserve"> </w:t>
      </w:r>
    </w:p>
    <w:p w:rsidR="00EF58E1" w:rsidRPr="00E83591" w:rsidRDefault="00EF58E1" w:rsidP="005312E3">
      <w:pPr>
        <w:jc w:val="both"/>
        <w:rPr>
          <w:rFonts w:ascii="Century Gothic" w:hAnsi="Century Gothic"/>
          <w:sz w:val="8"/>
          <w:szCs w:val="8"/>
        </w:rPr>
      </w:pPr>
    </w:p>
    <w:p w:rsidR="00B20FF5" w:rsidRDefault="00B20FF5" w:rsidP="005312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Tutte le informazioni su biglietti, prenotazioni, promozioni, gruppi, </w:t>
      </w:r>
      <w:r w:rsidR="00A22A75">
        <w:rPr>
          <w:rFonts w:ascii="Century Gothic" w:hAnsi="Century Gothic"/>
        </w:rPr>
        <w:t>trasporti</w:t>
      </w:r>
      <w:r w:rsidR="00EB3712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su</w:t>
      </w:r>
      <w:r w:rsidR="00EB3712">
        <w:rPr>
          <w:rFonts w:ascii="Century Gothic" w:hAnsi="Century Gothic"/>
        </w:rPr>
        <w:t>:</w:t>
      </w:r>
    </w:p>
    <w:p w:rsidR="00A22A75" w:rsidRDefault="00A22A75" w:rsidP="005312E3">
      <w:pPr>
        <w:jc w:val="both"/>
        <w:rPr>
          <w:rFonts w:ascii="Century Gothic" w:hAnsi="Century Gothic"/>
          <w:b/>
        </w:rPr>
      </w:pPr>
      <w:proofErr w:type="gramStart"/>
      <w:r w:rsidRPr="00843DC7">
        <w:rPr>
          <w:rFonts w:ascii="Century Gothic" w:hAnsi="Century Gothic"/>
          <w:b/>
        </w:rPr>
        <w:t>www</w:t>
      </w:r>
      <w:proofErr w:type="gramEnd"/>
      <w:r w:rsidRPr="00843DC7">
        <w:rPr>
          <w:rFonts w:ascii="Century Gothic" w:hAnsi="Century Gothic"/>
          <w:b/>
        </w:rPr>
        <w:t>.</w:t>
      </w:r>
      <w:r w:rsidRPr="00843DC7">
        <w:rPr>
          <w:rFonts w:ascii="Century Gothic" w:hAnsi="Century Gothic"/>
          <w:b/>
          <w:sz w:val="2"/>
          <w:szCs w:val="2"/>
        </w:rPr>
        <w:t xml:space="preserve"> </w:t>
      </w:r>
      <w:r w:rsidRPr="00843DC7">
        <w:rPr>
          <w:rFonts w:ascii="Century Gothic" w:hAnsi="Century Gothic"/>
          <w:b/>
        </w:rPr>
        <w:t>teatrostabilenapoli.it</w:t>
      </w:r>
    </w:p>
    <w:p w:rsidR="00E83591" w:rsidRDefault="00E83591" w:rsidP="005312E3">
      <w:pPr>
        <w:jc w:val="both"/>
        <w:rPr>
          <w:rFonts w:ascii="Century Gothic" w:hAnsi="Century Gothic"/>
          <w:b/>
          <w:sz w:val="8"/>
          <w:szCs w:val="8"/>
        </w:rPr>
      </w:pPr>
    </w:p>
    <w:p w:rsidR="001B6DA9" w:rsidRDefault="001B6DA9" w:rsidP="005312E3">
      <w:pPr>
        <w:jc w:val="both"/>
        <w:rPr>
          <w:rFonts w:ascii="Century Gothic" w:hAnsi="Century Gothic"/>
          <w:b/>
          <w:sz w:val="8"/>
          <w:szCs w:val="8"/>
        </w:rPr>
      </w:pPr>
    </w:p>
    <w:p w:rsidR="001B6DA9" w:rsidRPr="00E83591" w:rsidRDefault="001B6DA9" w:rsidP="005312E3">
      <w:pPr>
        <w:jc w:val="both"/>
        <w:rPr>
          <w:rFonts w:ascii="Century Gothic" w:hAnsi="Century Gothic"/>
          <w:b/>
          <w:sz w:val="8"/>
          <w:szCs w:val="8"/>
        </w:rPr>
      </w:pPr>
    </w:p>
    <w:p w:rsidR="00A22A75" w:rsidRPr="00AC1B77" w:rsidRDefault="00A22A75" w:rsidP="005312E3">
      <w:pPr>
        <w:jc w:val="both"/>
        <w:rPr>
          <w:rFonts w:ascii="Century Gothic" w:hAnsi="Century Gothic"/>
          <w:b/>
          <w:sz w:val="22"/>
          <w:szCs w:val="22"/>
        </w:rPr>
      </w:pPr>
      <w:r w:rsidRPr="00AC1B77">
        <w:rPr>
          <w:rFonts w:ascii="Century Gothic" w:hAnsi="Century Gothic"/>
          <w:b/>
          <w:sz w:val="22"/>
          <w:szCs w:val="22"/>
        </w:rPr>
        <w:t>Ufficio Stampa</w:t>
      </w:r>
    </w:p>
    <w:p w:rsidR="00A22A75" w:rsidRPr="00AC1B77" w:rsidRDefault="00B20FF5" w:rsidP="005312E3">
      <w:pPr>
        <w:jc w:val="both"/>
        <w:rPr>
          <w:rFonts w:ascii="Century Gothic" w:hAnsi="Century Gothic"/>
          <w:sz w:val="22"/>
          <w:szCs w:val="22"/>
        </w:rPr>
      </w:pPr>
      <w:r w:rsidRPr="00AC1B77">
        <w:rPr>
          <w:rFonts w:ascii="Century Gothic" w:hAnsi="Century Gothic"/>
          <w:sz w:val="22"/>
          <w:szCs w:val="22"/>
        </w:rPr>
        <w:t>Sergio Marra (</w:t>
      </w:r>
      <w:proofErr w:type="spellStart"/>
      <w:r w:rsidRPr="00AC1B77">
        <w:rPr>
          <w:rFonts w:ascii="Century Gothic" w:hAnsi="Century Gothic"/>
          <w:sz w:val="22"/>
          <w:szCs w:val="22"/>
        </w:rPr>
        <w:t>s.</w:t>
      </w:r>
      <w:r w:rsidR="00A22A75" w:rsidRPr="00AC1B77">
        <w:rPr>
          <w:rFonts w:ascii="Century Gothic" w:hAnsi="Century Gothic"/>
          <w:sz w:val="22"/>
          <w:szCs w:val="22"/>
        </w:rPr>
        <w:t>marra</w:t>
      </w:r>
      <w:proofErr w:type="spellEnd"/>
      <w:r w:rsidRPr="00EB3712">
        <w:rPr>
          <w:rFonts w:ascii="Century Gothic" w:hAnsi="Century Gothic"/>
          <w:sz w:val="2"/>
          <w:szCs w:val="2"/>
        </w:rPr>
        <w:t xml:space="preserve"> </w:t>
      </w:r>
      <w:r w:rsidR="00A22A75" w:rsidRPr="00AC1B77">
        <w:rPr>
          <w:rFonts w:ascii="Century Gothic" w:hAnsi="Century Gothic"/>
          <w:sz w:val="22"/>
          <w:szCs w:val="22"/>
        </w:rPr>
        <w:t>@teatrostabilenapoli.it)</w:t>
      </w:r>
      <w:r w:rsidRPr="00AC1B77">
        <w:rPr>
          <w:rFonts w:ascii="Century Gothic" w:hAnsi="Century Gothic"/>
          <w:sz w:val="22"/>
          <w:szCs w:val="22"/>
        </w:rPr>
        <w:t xml:space="preserve"> </w:t>
      </w:r>
    </w:p>
    <w:p w:rsidR="00694F69" w:rsidRPr="00E83591" w:rsidRDefault="00B20FF5" w:rsidP="00E83591">
      <w:pPr>
        <w:jc w:val="both"/>
        <w:rPr>
          <w:rFonts w:ascii="Century Gothic" w:hAnsi="Century Gothic"/>
          <w:sz w:val="22"/>
          <w:szCs w:val="22"/>
        </w:rPr>
      </w:pPr>
      <w:r w:rsidRPr="00AC1B77">
        <w:rPr>
          <w:rFonts w:ascii="Century Gothic" w:hAnsi="Century Gothic"/>
          <w:sz w:val="22"/>
          <w:szCs w:val="22"/>
        </w:rPr>
        <w:t>Valeria Prestisimone (</w:t>
      </w:r>
      <w:proofErr w:type="spellStart"/>
      <w:r w:rsidRPr="00AC1B77">
        <w:rPr>
          <w:rFonts w:ascii="Century Gothic" w:hAnsi="Century Gothic"/>
          <w:sz w:val="22"/>
          <w:szCs w:val="22"/>
        </w:rPr>
        <w:t>v.</w:t>
      </w:r>
      <w:r w:rsidR="00A22A75" w:rsidRPr="00AC1B77">
        <w:rPr>
          <w:rFonts w:ascii="Century Gothic" w:hAnsi="Century Gothic"/>
          <w:sz w:val="22"/>
          <w:szCs w:val="22"/>
        </w:rPr>
        <w:t>prestisimone</w:t>
      </w:r>
      <w:proofErr w:type="spellEnd"/>
      <w:r w:rsidRPr="009378F8">
        <w:rPr>
          <w:rFonts w:ascii="Century Gothic" w:hAnsi="Century Gothic"/>
          <w:sz w:val="2"/>
          <w:szCs w:val="2"/>
        </w:rPr>
        <w:t xml:space="preserve"> </w:t>
      </w:r>
      <w:r w:rsidR="00A22A75" w:rsidRPr="00AC1B77">
        <w:rPr>
          <w:rFonts w:ascii="Century Gothic" w:hAnsi="Century Gothic"/>
          <w:sz w:val="22"/>
          <w:szCs w:val="22"/>
        </w:rPr>
        <w:t>@teatrostabilenapoli.it)</w:t>
      </w:r>
      <w:r w:rsidRPr="00AC1B77">
        <w:rPr>
          <w:rFonts w:ascii="Century Gothic" w:hAnsi="Century Gothic"/>
          <w:sz w:val="22"/>
          <w:szCs w:val="22"/>
        </w:rPr>
        <w:t xml:space="preserve"> </w:t>
      </w:r>
    </w:p>
    <w:sectPr w:rsidR="00694F69" w:rsidRPr="00E83591" w:rsidSect="006F0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59D"/>
    <w:multiLevelType w:val="hybridMultilevel"/>
    <w:tmpl w:val="4E22D73A"/>
    <w:lvl w:ilvl="0" w:tplc="EC844018">
      <w:start w:val="3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788E"/>
    <w:multiLevelType w:val="hybridMultilevel"/>
    <w:tmpl w:val="B7D28146"/>
    <w:lvl w:ilvl="0" w:tplc="A81828DA">
      <w:start w:val="3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3"/>
    <w:rsid w:val="00025A4F"/>
    <w:rsid w:val="00072B20"/>
    <w:rsid w:val="000922AA"/>
    <w:rsid w:val="000A4570"/>
    <w:rsid w:val="000E6410"/>
    <w:rsid w:val="001B6DA9"/>
    <w:rsid w:val="001E3FBD"/>
    <w:rsid w:val="00241079"/>
    <w:rsid w:val="00286463"/>
    <w:rsid w:val="002D7E30"/>
    <w:rsid w:val="00346D38"/>
    <w:rsid w:val="004A3C0A"/>
    <w:rsid w:val="004B347D"/>
    <w:rsid w:val="004C3B44"/>
    <w:rsid w:val="004F7711"/>
    <w:rsid w:val="005312E3"/>
    <w:rsid w:val="005678C8"/>
    <w:rsid w:val="00571370"/>
    <w:rsid w:val="005B1986"/>
    <w:rsid w:val="00613199"/>
    <w:rsid w:val="0061405D"/>
    <w:rsid w:val="00647518"/>
    <w:rsid w:val="00694F69"/>
    <w:rsid w:val="006D5F38"/>
    <w:rsid w:val="006F0A68"/>
    <w:rsid w:val="0070736B"/>
    <w:rsid w:val="00731678"/>
    <w:rsid w:val="00757178"/>
    <w:rsid w:val="00776EE7"/>
    <w:rsid w:val="00796B55"/>
    <w:rsid w:val="008304D7"/>
    <w:rsid w:val="00843DC7"/>
    <w:rsid w:val="008B2288"/>
    <w:rsid w:val="008B60A5"/>
    <w:rsid w:val="008D1EDB"/>
    <w:rsid w:val="008D699B"/>
    <w:rsid w:val="008E2D84"/>
    <w:rsid w:val="009378F8"/>
    <w:rsid w:val="00A22A75"/>
    <w:rsid w:val="00A54918"/>
    <w:rsid w:val="00AB31BF"/>
    <w:rsid w:val="00AC1B77"/>
    <w:rsid w:val="00AF4354"/>
    <w:rsid w:val="00AF6215"/>
    <w:rsid w:val="00B20FF5"/>
    <w:rsid w:val="00B23430"/>
    <w:rsid w:val="00B303A5"/>
    <w:rsid w:val="00B64888"/>
    <w:rsid w:val="00B91E67"/>
    <w:rsid w:val="00BE2078"/>
    <w:rsid w:val="00C01446"/>
    <w:rsid w:val="00C2388E"/>
    <w:rsid w:val="00C34313"/>
    <w:rsid w:val="00C3660F"/>
    <w:rsid w:val="00C4298D"/>
    <w:rsid w:val="00C565DF"/>
    <w:rsid w:val="00C61585"/>
    <w:rsid w:val="00CB5F33"/>
    <w:rsid w:val="00CF40B5"/>
    <w:rsid w:val="00D2657A"/>
    <w:rsid w:val="00D72930"/>
    <w:rsid w:val="00DC3AD4"/>
    <w:rsid w:val="00DD7155"/>
    <w:rsid w:val="00E04F9F"/>
    <w:rsid w:val="00E83591"/>
    <w:rsid w:val="00EB20F5"/>
    <w:rsid w:val="00EB3712"/>
    <w:rsid w:val="00EF58E1"/>
    <w:rsid w:val="00F1102D"/>
    <w:rsid w:val="00F6336A"/>
    <w:rsid w:val="00F8234A"/>
    <w:rsid w:val="00F9661C"/>
    <w:rsid w:val="00FA7E77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112A-1711-459F-9FBE-10C8179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4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86463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2A7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0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02D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mpeiisites.org/index.jsp?idProgett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254F.950878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254D.6A0FB7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Valeria</cp:lastModifiedBy>
  <cp:revision>4</cp:revision>
  <cp:lastPrinted>2016-11-11T08:28:00Z</cp:lastPrinted>
  <dcterms:created xsi:type="dcterms:W3CDTF">2016-11-11T11:03:00Z</dcterms:created>
  <dcterms:modified xsi:type="dcterms:W3CDTF">2017-03-06T14:25:00Z</dcterms:modified>
</cp:coreProperties>
</file>