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9E" w:rsidRPr="003B16BB" w:rsidRDefault="00446D87">
      <w:pPr>
        <w:rPr>
          <w:b/>
          <w:bCs/>
          <w:iCs/>
          <w:sz w:val="20"/>
          <w:szCs w:val="20"/>
        </w:rPr>
      </w:pPr>
      <w:r w:rsidRPr="003B16BB">
        <w:rPr>
          <w:b/>
          <w:bCs/>
          <w:iCs/>
          <w:sz w:val="20"/>
          <w:szCs w:val="20"/>
        </w:rPr>
        <w:t>Allegato 1</w:t>
      </w:r>
    </w:p>
    <w:p w:rsidR="001E229E" w:rsidRPr="003B16BB" w:rsidRDefault="00446D87">
      <w:pPr>
        <w:rPr>
          <w:b/>
          <w:bCs/>
          <w:i/>
          <w:color w:val="FF0000"/>
          <w:sz w:val="20"/>
          <w:szCs w:val="20"/>
        </w:rPr>
      </w:pPr>
      <w:r w:rsidRPr="003B16BB">
        <w:rPr>
          <w:b/>
          <w:bCs/>
          <w:i/>
          <w:color w:val="FF0000"/>
          <w:sz w:val="20"/>
          <w:szCs w:val="20"/>
        </w:rPr>
        <w:t>(Su carta intestata dell’operatore economico)</w:t>
      </w:r>
    </w:p>
    <w:p w:rsidR="001E229E" w:rsidRPr="003B16BB" w:rsidRDefault="001E229E">
      <w:pPr>
        <w:jc w:val="center"/>
        <w:rPr>
          <w:sz w:val="20"/>
          <w:szCs w:val="20"/>
        </w:rPr>
      </w:pPr>
    </w:p>
    <w:p w:rsidR="006C132D" w:rsidRPr="003B16BB" w:rsidRDefault="00446D87" w:rsidP="00F141E0">
      <w:pPr>
        <w:ind w:firstLine="7088"/>
        <w:rPr>
          <w:b/>
          <w:bCs/>
          <w:color w:val="000000"/>
          <w:sz w:val="20"/>
          <w:szCs w:val="20"/>
        </w:rPr>
      </w:pPr>
      <w:r w:rsidRPr="003B16BB">
        <w:rPr>
          <w:b/>
          <w:bCs/>
          <w:color w:val="000000"/>
          <w:sz w:val="20"/>
          <w:szCs w:val="20"/>
        </w:rPr>
        <w:t xml:space="preserve">Spett.le </w:t>
      </w:r>
    </w:p>
    <w:p w:rsidR="00F141E0" w:rsidRPr="003B16BB" w:rsidRDefault="006C132D" w:rsidP="00F141E0">
      <w:pPr>
        <w:ind w:firstLine="7088"/>
        <w:rPr>
          <w:b/>
          <w:bCs/>
          <w:color w:val="000000"/>
          <w:sz w:val="20"/>
          <w:szCs w:val="20"/>
        </w:rPr>
      </w:pPr>
      <w:r w:rsidRPr="003B16BB">
        <w:rPr>
          <w:b/>
          <w:bCs/>
          <w:color w:val="000000"/>
          <w:sz w:val="20"/>
          <w:szCs w:val="20"/>
        </w:rPr>
        <w:t>Associazione Teatro Stabile</w:t>
      </w:r>
    </w:p>
    <w:p w:rsidR="001E229E" w:rsidRPr="003B16BB" w:rsidRDefault="006C132D" w:rsidP="00F141E0">
      <w:pPr>
        <w:ind w:firstLine="7088"/>
        <w:rPr>
          <w:sz w:val="20"/>
          <w:szCs w:val="20"/>
        </w:rPr>
      </w:pPr>
      <w:proofErr w:type="gramStart"/>
      <w:r w:rsidRPr="003B16BB">
        <w:rPr>
          <w:b/>
          <w:bCs/>
          <w:color w:val="000000"/>
          <w:sz w:val="20"/>
          <w:szCs w:val="20"/>
        </w:rPr>
        <w:t>della</w:t>
      </w:r>
      <w:proofErr w:type="gramEnd"/>
      <w:r w:rsidRPr="003B16BB">
        <w:rPr>
          <w:b/>
          <w:bCs/>
          <w:color w:val="000000"/>
          <w:sz w:val="20"/>
          <w:szCs w:val="20"/>
        </w:rPr>
        <w:t xml:space="preserve"> Città di Napoli</w:t>
      </w:r>
    </w:p>
    <w:p w:rsidR="001E229E" w:rsidRPr="003B16BB" w:rsidRDefault="006C132D" w:rsidP="00F141E0">
      <w:pPr>
        <w:ind w:firstLine="7088"/>
        <w:rPr>
          <w:sz w:val="20"/>
          <w:szCs w:val="20"/>
        </w:rPr>
      </w:pPr>
      <w:r w:rsidRPr="003B16BB">
        <w:rPr>
          <w:b/>
          <w:bCs/>
          <w:color w:val="000000"/>
          <w:sz w:val="20"/>
          <w:szCs w:val="20"/>
        </w:rPr>
        <w:t>Piazza Francese, 46</w:t>
      </w:r>
    </w:p>
    <w:p w:rsidR="001E229E" w:rsidRPr="003B16BB" w:rsidRDefault="006C132D" w:rsidP="00F141E0">
      <w:pPr>
        <w:ind w:firstLine="7088"/>
        <w:rPr>
          <w:sz w:val="20"/>
          <w:szCs w:val="20"/>
        </w:rPr>
      </w:pPr>
      <w:r w:rsidRPr="003B16BB">
        <w:rPr>
          <w:b/>
          <w:bCs/>
          <w:color w:val="000000"/>
          <w:sz w:val="20"/>
          <w:szCs w:val="20"/>
        </w:rPr>
        <w:t>80133 Napoli (NA)</w:t>
      </w:r>
      <w:r w:rsidR="00446D87" w:rsidRPr="003B16BB">
        <w:rPr>
          <w:b/>
          <w:bCs/>
          <w:color w:val="000000"/>
          <w:sz w:val="20"/>
          <w:szCs w:val="20"/>
        </w:rPr>
        <w:t xml:space="preserve"> </w:t>
      </w:r>
    </w:p>
    <w:p w:rsidR="001E229E" w:rsidRPr="003B16BB" w:rsidRDefault="001E229E">
      <w:pPr>
        <w:jc w:val="both"/>
        <w:rPr>
          <w:color w:val="000000"/>
          <w:sz w:val="20"/>
          <w:szCs w:val="20"/>
        </w:rPr>
      </w:pPr>
    </w:p>
    <w:p w:rsidR="001E229E" w:rsidRPr="003B16BB" w:rsidRDefault="00F141E0">
      <w:pPr>
        <w:widowControl w:val="0"/>
        <w:rPr>
          <w:b/>
          <w:sz w:val="20"/>
          <w:szCs w:val="20"/>
        </w:rPr>
      </w:pPr>
      <w:r w:rsidRPr="003B16BB">
        <w:rPr>
          <w:b/>
          <w:sz w:val="20"/>
          <w:szCs w:val="20"/>
        </w:rPr>
        <w:t xml:space="preserve">A mezzo </w:t>
      </w:r>
      <w:proofErr w:type="spellStart"/>
      <w:r w:rsidRPr="003B16BB">
        <w:rPr>
          <w:b/>
          <w:sz w:val="20"/>
          <w:szCs w:val="20"/>
        </w:rPr>
        <w:t>pec</w:t>
      </w:r>
      <w:proofErr w:type="spellEnd"/>
      <w:r w:rsidRPr="003B16BB">
        <w:rPr>
          <w:b/>
          <w:sz w:val="20"/>
          <w:szCs w:val="20"/>
        </w:rPr>
        <w:t>: …………</w:t>
      </w:r>
    </w:p>
    <w:p w:rsidR="00F141E0" w:rsidRPr="003B16BB" w:rsidRDefault="00F141E0">
      <w:pPr>
        <w:pStyle w:val="Sottotitolo"/>
        <w:widowControl w:val="0"/>
        <w:spacing w:before="120" w:after="120"/>
        <w:ind w:left="1190" w:hanging="1190"/>
        <w:jc w:val="both"/>
        <w:rPr>
          <w:rFonts w:ascii="Times New Roman" w:hAnsi="Times New Roman"/>
          <w:sz w:val="20"/>
          <w:szCs w:val="20"/>
        </w:rPr>
      </w:pPr>
    </w:p>
    <w:p w:rsidR="001E229E" w:rsidRPr="003B16BB" w:rsidRDefault="00446D87">
      <w:pPr>
        <w:pStyle w:val="Sottotitolo"/>
        <w:widowControl w:val="0"/>
        <w:spacing w:before="120" w:after="120"/>
        <w:ind w:left="1190" w:hanging="1190"/>
        <w:jc w:val="both"/>
        <w:rPr>
          <w:rFonts w:ascii="Times New Roman" w:hAnsi="Times New Roman"/>
          <w:sz w:val="20"/>
          <w:szCs w:val="20"/>
        </w:rPr>
      </w:pPr>
      <w:r w:rsidRPr="003B16BB">
        <w:rPr>
          <w:rFonts w:ascii="Times New Roman" w:hAnsi="Times New Roman"/>
          <w:sz w:val="20"/>
          <w:szCs w:val="20"/>
        </w:rPr>
        <w:t xml:space="preserve">OGGETTO: Procedura negoziata sotto soglia ai sensi dell’art. 36, c. 2, </w:t>
      </w:r>
      <w:proofErr w:type="spellStart"/>
      <w:r w:rsidRPr="003B16BB">
        <w:rPr>
          <w:rFonts w:ascii="Times New Roman" w:hAnsi="Times New Roman"/>
          <w:sz w:val="20"/>
          <w:szCs w:val="20"/>
        </w:rPr>
        <w:t>lett</w:t>
      </w:r>
      <w:proofErr w:type="spellEnd"/>
      <w:r w:rsidRPr="003B16BB">
        <w:rPr>
          <w:rFonts w:ascii="Times New Roman" w:hAnsi="Times New Roman"/>
          <w:sz w:val="20"/>
          <w:szCs w:val="20"/>
        </w:rPr>
        <w:t xml:space="preserve">. b) del </w:t>
      </w:r>
      <w:proofErr w:type="spellStart"/>
      <w:r w:rsidRPr="003B16BB">
        <w:rPr>
          <w:rFonts w:ascii="Times New Roman" w:hAnsi="Times New Roman"/>
          <w:sz w:val="20"/>
          <w:szCs w:val="20"/>
        </w:rPr>
        <w:t>D.Lgs.</w:t>
      </w:r>
      <w:proofErr w:type="spellEnd"/>
      <w:r w:rsidRPr="003B16BB">
        <w:rPr>
          <w:rFonts w:ascii="Times New Roman" w:hAnsi="Times New Roman"/>
          <w:sz w:val="20"/>
          <w:szCs w:val="20"/>
        </w:rPr>
        <w:t xml:space="preserve"> n. 50/16, per l’acquisito del materiale </w:t>
      </w:r>
      <w:r w:rsidR="00CA6CE6" w:rsidRPr="003B16BB">
        <w:rPr>
          <w:rFonts w:ascii="Times New Roman" w:hAnsi="Times New Roman"/>
          <w:sz w:val="20"/>
          <w:szCs w:val="20"/>
        </w:rPr>
        <w:t>fonico</w:t>
      </w:r>
      <w:r w:rsidRPr="003B16BB">
        <w:rPr>
          <w:rFonts w:ascii="Times New Roman" w:hAnsi="Times New Roman"/>
          <w:sz w:val="20"/>
          <w:szCs w:val="20"/>
        </w:rPr>
        <w:t>, compreso il trasporto e la consegna.</w:t>
      </w:r>
    </w:p>
    <w:p w:rsidR="001E229E" w:rsidRPr="003B16BB" w:rsidRDefault="00446D87">
      <w:pPr>
        <w:pStyle w:val="Sottotitolo"/>
        <w:widowControl w:val="0"/>
        <w:spacing w:before="120" w:after="120"/>
        <w:ind w:left="1190" w:hanging="1190"/>
        <w:rPr>
          <w:sz w:val="20"/>
          <w:szCs w:val="20"/>
        </w:rPr>
      </w:pPr>
      <w:r w:rsidRPr="003B16BB">
        <w:rPr>
          <w:rFonts w:ascii="Times New Roman" w:hAnsi="Times New Roman"/>
          <w:sz w:val="20"/>
          <w:szCs w:val="20"/>
        </w:rPr>
        <w:t>Istanza di ammissione alla gara e autocertificazione requisiti</w:t>
      </w:r>
    </w:p>
    <w:p w:rsidR="001E229E" w:rsidRPr="003B16BB" w:rsidRDefault="00446D87">
      <w:pPr>
        <w:pStyle w:val="Corpotesto"/>
        <w:spacing w:line="360" w:lineRule="auto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1E229E" w:rsidRPr="003B16BB" w:rsidRDefault="00446D87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3B16BB">
        <w:rPr>
          <w:sz w:val="20"/>
          <w:szCs w:val="20"/>
        </w:rPr>
        <w:t>nella</w:t>
      </w:r>
      <w:proofErr w:type="gramEnd"/>
      <w:r w:rsidRPr="003B16BB">
        <w:rPr>
          <w:sz w:val="20"/>
          <w:szCs w:val="20"/>
        </w:rPr>
        <w:t xml:space="preserve"> mia qualità di </w:t>
      </w:r>
      <w:r w:rsidRPr="003B16BB">
        <w:rPr>
          <w:i/>
          <w:iCs/>
          <w:sz w:val="20"/>
          <w:szCs w:val="20"/>
        </w:rPr>
        <w:t>(rappresentante legale, procuratore)</w:t>
      </w:r>
      <w:r w:rsidRPr="003B16BB">
        <w:rPr>
          <w:bCs/>
          <w:sz w:val="20"/>
          <w:szCs w:val="20"/>
        </w:rPr>
        <w:t>_______________________________________</w:t>
      </w:r>
    </w:p>
    <w:p w:rsidR="001E229E" w:rsidRPr="003B16BB" w:rsidRDefault="00446D87">
      <w:pPr>
        <w:pStyle w:val="Corpotesto"/>
        <w:spacing w:line="360" w:lineRule="auto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(</w:t>
      </w:r>
      <w:proofErr w:type="gramStart"/>
      <w:r w:rsidRPr="003B16BB">
        <w:rPr>
          <w:i/>
          <w:iCs/>
          <w:sz w:val="20"/>
          <w:szCs w:val="20"/>
        </w:rPr>
        <w:t>eventualmente</w:t>
      </w:r>
      <w:proofErr w:type="gramEnd"/>
      <w:r w:rsidRPr="003B16BB">
        <w:rPr>
          <w:i/>
          <w:iCs/>
          <w:sz w:val="20"/>
          <w:szCs w:val="20"/>
        </w:rPr>
        <w:t>)</w:t>
      </w:r>
      <w:r w:rsidRPr="003B16BB">
        <w:rPr>
          <w:sz w:val="20"/>
          <w:szCs w:val="20"/>
        </w:rPr>
        <w:t xml:space="preserve"> giusta procura generale/speciale </w:t>
      </w:r>
      <w:proofErr w:type="spellStart"/>
      <w:r w:rsidRPr="003B16BB">
        <w:rPr>
          <w:sz w:val="20"/>
          <w:szCs w:val="20"/>
        </w:rPr>
        <w:t>n°_________________del</w:t>
      </w:r>
      <w:proofErr w:type="spellEnd"/>
      <w:r w:rsidRPr="003B16BB">
        <w:rPr>
          <w:sz w:val="20"/>
          <w:szCs w:val="20"/>
        </w:rPr>
        <w:t xml:space="preserve"> ________________  a rogito del notaio__________________________________________________________________</w:t>
      </w:r>
    </w:p>
    <w:p w:rsidR="001E229E" w:rsidRPr="003B16BB" w:rsidRDefault="00446D87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autorizzato</w:t>
      </w:r>
      <w:proofErr w:type="gramEnd"/>
      <w:r w:rsidRPr="003B16BB">
        <w:rPr>
          <w:sz w:val="20"/>
          <w:szCs w:val="20"/>
        </w:rPr>
        <w:t xml:space="preserve"> a rappresentare legalmente l’Impresa </w:t>
      </w:r>
      <w:r w:rsidRPr="003B16BB">
        <w:rPr>
          <w:i/>
          <w:iCs/>
          <w:sz w:val="20"/>
          <w:szCs w:val="20"/>
        </w:rPr>
        <w:t>(Denominazione/ Ragione Sociale)</w:t>
      </w:r>
      <w:r w:rsidRPr="003B16BB">
        <w:rPr>
          <w:sz w:val="20"/>
          <w:szCs w:val="20"/>
        </w:rPr>
        <w:t xml:space="preserve"> :</w:t>
      </w:r>
    </w:p>
    <w:p w:rsidR="001E229E" w:rsidRPr="003B16BB" w:rsidRDefault="00446D87">
      <w:pPr>
        <w:pStyle w:val="Corpotesto"/>
        <w:spacing w:line="360" w:lineRule="auto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________________________________________________________________________________ con sede in _____________________________, Via _________________________ n° ________, codice fiscale _________________________</w:t>
      </w:r>
      <w:proofErr w:type="gramStart"/>
      <w:r w:rsidRPr="003B16BB">
        <w:rPr>
          <w:sz w:val="20"/>
          <w:szCs w:val="20"/>
        </w:rPr>
        <w:t>_  partita</w:t>
      </w:r>
      <w:proofErr w:type="gramEnd"/>
      <w:r w:rsidRPr="003B16BB">
        <w:rPr>
          <w:sz w:val="20"/>
          <w:szCs w:val="20"/>
        </w:rPr>
        <w:t xml:space="preserve"> I.V.A. ______________________________, </w:t>
      </w:r>
    </w:p>
    <w:p w:rsidR="001E229E" w:rsidRPr="003B16BB" w:rsidRDefault="00446D87">
      <w:pPr>
        <w:widowControl w:val="0"/>
        <w:spacing w:before="60" w:line="320" w:lineRule="exact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……………………..</w:t>
      </w:r>
    </w:p>
    <w:p w:rsidR="001E229E" w:rsidRPr="003B16BB" w:rsidRDefault="00446D87">
      <w:pPr>
        <w:pStyle w:val="Titolo1"/>
        <w:widowControl w:val="0"/>
        <w:spacing w:before="120" w:after="120"/>
        <w:jc w:val="center"/>
        <w:rPr>
          <w:rFonts w:ascii="Times New Roman" w:hAnsi="Times New Roman" w:cs="Times New Roman"/>
          <w:b w:val="0"/>
          <w:bCs w:val="0"/>
          <w:iCs/>
          <w:spacing w:val="80"/>
          <w:sz w:val="20"/>
          <w:szCs w:val="20"/>
        </w:rPr>
      </w:pPr>
      <w:r w:rsidRPr="003B16BB">
        <w:rPr>
          <w:rFonts w:ascii="Times New Roman" w:hAnsi="Times New Roman" w:cs="Times New Roman"/>
          <w:b w:val="0"/>
          <w:bCs w:val="0"/>
          <w:iCs/>
          <w:spacing w:val="80"/>
          <w:sz w:val="20"/>
          <w:szCs w:val="20"/>
        </w:rPr>
        <w:t>COMUNICA</w:t>
      </w:r>
    </w:p>
    <w:p w:rsidR="001E229E" w:rsidRPr="003B16BB" w:rsidRDefault="00446D87">
      <w:pPr>
        <w:pStyle w:val="Corpotesto"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di</w:t>
      </w:r>
      <w:proofErr w:type="gramEnd"/>
      <w:r w:rsidRPr="003B16BB">
        <w:rPr>
          <w:sz w:val="20"/>
          <w:szCs w:val="20"/>
        </w:rPr>
        <w:t xml:space="preserve"> essere interessato alla procedura di gara per l’affidamento dell’appalto specificato in oggetto e di voler partecipare in qualità di:</w:t>
      </w:r>
    </w:p>
    <w:p w:rsidR="001E229E" w:rsidRPr="003B16BB" w:rsidRDefault="00446D87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  <w:sz w:val="20"/>
          <w:szCs w:val="20"/>
        </w:rPr>
      </w:pPr>
      <w:r w:rsidRPr="003B16BB">
        <w:rPr>
          <w:b/>
          <w:sz w:val="20"/>
          <w:szCs w:val="20"/>
        </w:rPr>
        <w:t>Impresa individuale</w:t>
      </w:r>
    </w:p>
    <w:p w:rsidR="001E229E" w:rsidRPr="003B16BB" w:rsidRDefault="00446D87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  <w:sz w:val="20"/>
          <w:szCs w:val="20"/>
        </w:rPr>
      </w:pPr>
      <w:r w:rsidRPr="003B16BB">
        <w:rPr>
          <w:b/>
          <w:sz w:val="20"/>
          <w:szCs w:val="20"/>
        </w:rPr>
        <w:t>Società commerciale</w:t>
      </w:r>
    </w:p>
    <w:p w:rsidR="001E229E" w:rsidRPr="003B16BB" w:rsidRDefault="00446D87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  <w:sz w:val="20"/>
          <w:szCs w:val="20"/>
        </w:rPr>
      </w:pPr>
      <w:r w:rsidRPr="003B16BB">
        <w:rPr>
          <w:b/>
          <w:sz w:val="20"/>
          <w:szCs w:val="20"/>
        </w:rPr>
        <w:t xml:space="preserve">Società Cooperativa </w:t>
      </w:r>
      <w:r w:rsidRPr="003B16BB">
        <w:rPr>
          <w:sz w:val="20"/>
          <w:szCs w:val="20"/>
        </w:rPr>
        <w:t>iscritta all’Albo delle cooperative</w:t>
      </w:r>
    </w:p>
    <w:p w:rsidR="001E229E" w:rsidRPr="003B16BB" w:rsidRDefault="00446D87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0"/>
          <w:szCs w:val="20"/>
        </w:rPr>
      </w:pPr>
      <w:r w:rsidRPr="003B16BB">
        <w:rPr>
          <w:b/>
          <w:sz w:val="20"/>
          <w:szCs w:val="20"/>
        </w:rPr>
        <w:t>Consorzio stabile</w:t>
      </w:r>
    </w:p>
    <w:p w:rsidR="001E229E" w:rsidRPr="003B16BB" w:rsidRDefault="00446D87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0"/>
          <w:szCs w:val="20"/>
        </w:rPr>
      </w:pPr>
      <w:r w:rsidRPr="003B16BB">
        <w:rPr>
          <w:b/>
          <w:sz w:val="20"/>
          <w:szCs w:val="20"/>
        </w:rPr>
        <w:t xml:space="preserve">Riunione Temporanea di Imprese o Consorzio, costituiti o da costituire </w:t>
      </w:r>
      <w:r w:rsidRPr="003B16BB">
        <w:rPr>
          <w:sz w:val="20"/>
          <w:szCs w:val="20"/>
        </w:rPr>
        <w:t>(</w:t>
      </w:r>
      <w:r w:rsidRPr="003B16BB">
        <w:rPr>
          <w:i/>
          <w:sz w:val="20"/>
          <w:szCs w:val="20"/>
        </w:rPr>
        <w:t xml:space="preserve">indicare denominazione, ragione sociale e sede legale di ciascun soggetto partecipante al RTI o consorzio, la ditta individuata quale mandataria, le parti del servizio eseguite dalle singole </w:t>
      </w:r>
      <w:proofErr w:type="gramStart"/>
      <w:r w:rsidRPr="003B16BB">
        <w:rPr>
          <w:i/>
          <w:sz w:val="20"/>
          <w:szCs w:val="20"/>
        </w:rPr>
        <w:t>imprese)_</w:t>
      </w:r>
      <w:proofErr w:type="gramEnd"/>
      <w:r w:rsidRPr="003B16BB">
        <w:rPr>
          <w:i/>
          <w:sz w:val="20"/>
          <w:szCs w:val="20"/>
        </w:rPr>
        <w:t>________________________________________________________________</w:t>
      </w:r>
      <w:r w:rsidRPr="003B16BB">
        <w:rPr>
          <w:sz w:val="20"/>
          <w:szCs w:val="20"/>
        </w:rPr>
        <w:t>e che nessuna delle imprese indicate partecipa in qualsiasi altra forma alla presente gara;</w:t>
      </w:r>
    </w:p>
    <w:p w:rsidR="001E229E" w:rsidRPr="003B16BB" w:rsidRDefault="00446D87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0"/>
          <w:szCs w:val="20"/>
        </w:rPr>
      </w:pPr>
      <w:r w:rsidRPr="003B16BB">
        <w:rPr>
          <w:b/>
          <w:sz w:val="20"/>
          <w:szCs w:val="20"/>
        </w:rPr>
        <w:t xml:space="preserve">Consorzio </w:t>
      </w:r>
      <w:r w:rsidRPr="003B16BB">
        <w:rPr>
          <w:sz w:val="20"/>
          <w:szCs w:val="20"/>
        </w:rPr>
        <w:t>– anche stabile –</w:t>
      </w:r>
      <w:r w:rsidRPr="003B16BB">
        <w:rPr>
          <w:b/>
          <w:sz w:val="20"/>
          <w:szCs w:val="20"/>
        </w:rPr>
        <w:t xml:space="preserve"> </w:t>
      </w:r>
      <w:r w:rsidRPr="003B16BB">
        <w:rPr>
          <w:i/>
          <w:sz w:val="20"/>
          <w:szCs w:val="20"/>
        </w:rPr>
        <w:t xml:space="preserve">(indicare denominazione e sede legale delle ditte consorziate per le quali si concorre e di quelle indicate quali esecutrici del </w:t>
      </w:r>
      <w:proofErr w:type="gramStart"/>
      <w:r w:rsidRPr="003B16BB">
        <w:rPr>
          <w:i/>
          <w:sz w:val="20"/>
          <w:szCs w:val="20"/>
        </w:rPr>
        <w:t>servizio)</w:t>
      </w:r>
      <w:r w:rsidRPr="003B16BB">
        <w:rPr>
          <w:b/>
          <w:sz w:val="20"/>
          <w:szCs w:val="20"/>
        </w:rPr>
        <w:t>_</w:t>
      </w:r>
      <w:proofErr w:type="gramEnd"/>
      <w:r w:rsidRPr="003B16BB">
        <w:rPr>
          <w:b/>
          <w:sz w:val="20"/>
          <w:szCs w:val="20"/>
        </w:rPr>
        <w:t>_________________________</w:t>
      </w:r>
      <w:r w:rsidRPr="003B16BB">
        <w:rPr>
          <w:sz w:val="20"/>
          <w:szCs w:val="20"/>
        </w:rPr>
        <w:t xml:space="preserve"> e che nessuna delle imprese indicate partecipa in qualsiasi altra forma alla presente gara;</w:t>
      </w:r>
    </w:p>
    <w:p w:rsidR="001E229E" w:rsidRPr="003B16BB" w:rsidRDefault="00446D87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0"/>
          <w:szCs w:val="20"/>
        </w:rPr>
      </w:pPr>
      <w:r w:rsidRPr="003B16BB">
        <w:rPr>
          <w:b/>
          <w:sz w:val="20"/>
          <w:szCs w:val="20"/>
        </w:rPr>
        <w:t xml:space="preserve">Consorzio di Cooperative </w:t>
      </w:r>
      <w:r w:rsidRPr="003B16BB">
        <w:rPr>
          <w:sz w:val="20"/>
          <w:szCs w:val="20"/>
        </w:rPr>
        <w:t>iscritte all’Albo delle cooperative</w:t>
      </w:r>
      <w:r w:rsidRPr="003B16BB">
        <w:rPr>
          <w:i/>
          <w:sz w:val="20"/>
          <w:szCs w:val="20"/>
        </w:rPr>
        <w:t>;</w:t>
      </w:r>
    </w:p>
    <w:p w:rsidR="001E229E" w:rsidRPr="003B16BB" w:rsidRDefault="00446D87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0"/>
          <w:szCs w:val="20"/>
        </w:rPr>
      </w:pPr>
      <w:r w:rsidRPr="003B16BB">
        <w:rPr>
          <w:b/>
          <w:sz w:val="20"/>
          <w:szCs w:val="20"/>
        </w:rPr>
        <w:t xml:space="preserve">Riunione Temporanea di cooperative </w:t>
      </w:r>
      <w:r w:rsidRPr="003B16BB">
        <w:rPr>
          <w:sz w:val="20"/>
          <w:szCs w:val="20"/>
        </w:rPr>
        <w:t>iscritte all’Albo delle cooperative;</w:t>
      </w:r>
    </w:p>
    <w:p w:rsidR="001E229E" w:rsidRPr="003B16BB" w:rsidRDefault="00446D87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0"/>
          <w:szCs w:val="20"/>
        </w:rPr>
      </w:pPr>
      <w:r w:rsidRPr="003B16BB">
        <w:rPr>
          <w:b/>
          <w:sz w:val="20"/>
          <w:szCs w:val="20"/>
        </w:rPr>
        <w:t>Concorrente che si avvale di impresa ausiliaria</w:t>
      </w:r>
    </w:p>
    <w:p w:rsidR="001E229E" w:rsidRPr="003B16BB" w:rsidRDefault="00446D87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0"/>
          <w:szCs w:val="20"/>
        </w:rPr>
      </w:pPr>
      <w:r w:rsidRPr="003B16BB">
        <w:rPr>
          <w:b/>
          <w:sz w:val="20"/>
          <w:szCs w:val="20"/>
        </w:rPr>
        <w:t xml:space="preserve">Operatore economico stabilito in altro Stato membro </w:t>
      </w:r>
    </w:p>
    <w:p w:rsidR="001E229E" w:rsidRPr="003B16BB" w:rsidRDefault="001E229E">
      <w:pPr>
        <w:rPr>
          <w:b/>
          <w:sz w:val="20"/>
          <w:szCs w:val="20"/>
        </w:rPr>
      </w:pPr>
    </w:p>
    <w:p w:rsidR="001E229E" w:rsidRPr="003B16BB" w:rsidRDefault="001E229E">
      <w:pPr>
        <w:rPr>
          <w:b/>
          <w:sz w:val="20"/>
          <w:szCs w:val="20"/>
        </w:rPr>
      </w:pPr>
    </w:p>
    <w:p w:rsidR="001E229E" w:rsidRPr="003B16BB" w:rsidRDefault="00446D87">
      <w:pPr>
        <w:jc w:val="both"/>
        <w:rPr>
          <w:sz w:val="20"/>
          <w:szCs w:val="20"/>
        </w:rPr>
      </w:pPr>
      <w:r w:rsidRPr="003B16BB">
        <w:rPr>
          <w:sz w:val="20"/>
          <w:szCs w:val="20"/>
        </w:rPr>
        <w:lastRenderedPageBreak/>
        <w:t xml:space="preserve">A tal fine, nel rispetto di quanto disposto dagli articoli 46 e 47 del D.P.R. 445/2000 e </w:t>
      </w:r>
      <w:proofErr w:type="spellStart"/>
      <w:r w:rsidRPr="003B16BB">
        <w:rPr>
          <w:sz w:val="20"/>
          <w:szCs w:val="20"/>
        </w:rPr>
        <w:t>s.m.i.</w:t>
      </w:r>
      <w:proofErr w:type="spellEnd"/>
      <w:r w:rsidRPr="003B16BB">
        <w:rPr>
          <w:sz w:val="20"/>
          <w:szCs w:val="20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 w:rsidRPr="003B16BB">
        <w:rPr>
          <w:sz w:val="20"/>
          <w:szCs w:val="20"/>
        </w:rPr>
        <w:t>s.m.i.</w:t>
      </w:r>
      <w:proofErr w:type="spellEnd"/>
    </w:p>
    <w:p w:rsidR="001E229E" w:rsidRPr="003B16BB" w:rsidRDefault="001E229E">
      <w:pPr>
        <w:jc w:val="both"/>
        <w:rPr>
          <w:sz w:val="20"/>
          <w:szCs w:val="20"/>
        </w:rPr>
      </w:pPr>
    </w:p>
    <w:p w:rsidR="001E229E" w:rsidRPr="003B16BB" w:rsidRDefault="00446D87">
      <w:pPr>
        <w:pStyle w:val="Titolo1"/>
        <w:widowControl w:val="0"/>
        <w:spacing w:before="120" w:after="120"/>
        <w:jc w:val="center"/>
        <w:rPr>
          <w:rFonts w:ascii="Times New Roman" w:hAnsi="Times New Roman" w:cs="Times New Roman"/>
          <w:b w:val="0"/>
          <w:bCs w:val="0"/>
          <w:iCs/>
          <w:spacing w:val="80"/>
          <w:sz w:val="20"/>
          <w:szCs w:val="20"/>
        </w:rPr>
      </w:pPr>
      <w:r w:rsidRPr="003B16BB">
        <w:rPr>
          <w:rFonts w:ascii="Times New Roman" w:hAnsi="Times New Roman" w:cs="Times New Roman"/>
          <w:b w:val="0"/>
          <w:bCs w:val="0"/>
          <w:iCs/>
          <w:spacing w:val="80"/>
          <w:sz w:val="20"/>
          <w:szCs w:val="20"/>
        </w:rPr>
        <w:t>DICHIARA</w:t>
      </w:r>
    </w:p>
    <w:p w:rsidR="001E229E" w:rsidRPr="003B16BB" w:rsidRDefault="00446D87">
      <w:pPr>
        <w:jc w:val="both"/>
        <w:rPr>
          <w:sz w:val="20"/>
          <w:szCs w:val="20"/>
        </w:rPr>
      </w:pPr>
      <w:r w:rsidRPr="003B16BB">
        <w:rPr>
          <w:sz w:val="20"/>
          <w:szCs w:val="20"/>
        </w:rPr>
        <w:t>a)</w:t>
      </w:r>
    </w:p>
    <w:p w:rsidR="001E229E" w:rsidRPr="003B16BB" w:rsidRDefault="00446D87">
      <w:pPr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670" cy="153670"/>
                <wp:effectExtent l="0" t="0" r="8255" b="8255"/>
                <wp:wrapNone/>
                <wp:docPr id="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0pt;margin-top:2.8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670" cy="153670"/>
                <wp:effectExtent l="0" t="0" r="8255" b="8255"/>
                <wp:wrapNone/>
                <wp:docPr id="2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0pt;margin-top:2.8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proofErr w:type="gramStart"/>
      <w:r w:rsidRPr="003B16BB">
        <w:rPr>
          <w:sz w:val="20"/>
          <w:szCs w:val="20"/>
        </w:rPr>
        <w:t>che</w:t>
      </w:r>
      <w:proofErr w:type="gramEnd"/>
      <w:r w:rsidRPr="003B16BB">
        <w:rPr>
          <w:sz w:val="20"/>
          <w:szCs w:val="20"/>
        </w:rPr>
        <w:t xml:space="preserve">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1E229E" w:rsidRPr="003B16BB" w:rsidRDefault="00446D87">
      <w:pPr>
        <w:widowControl w:val="0"/>
        <w:tabs>
          <w:tab w:val="left" w:pos="90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i/>
          <w:iCs/>
          <w:color w:val="FF0000"/>
          <w:sz w:val="20"/>
          <w:szCs w:val="20"/>
        </w:rPr>
        <w:t>Oppure</w:t>
      </w:r>
    </w:p>
    <w:p w:rsidR="001E229E" w:rsidRPr="003B16BB" w:rsidRDefault="00446D87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3670" cy="153670"/>
                <wp:effectExtent l="0" t="0" r="8255" b="8255"/>
                <wp:wrapNone/>
                <wp:docPr id="3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0pt;margin-top:4.3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proofErr w:type="gramStart"/>
      <w:r w:rsidRPr="003B16BB">
        <w:rPr>
          <w:sz w:val="20"/>
          <w:szCs w:val="20"/>
        </w:rPr>
        <w:t>che</w:t>
      </w:r>
      <w:proofErr w:type="gramEnd"/>
      <w:r w:rsidRPr="003B16BB">
        <w:rPr>
          <w:sz w:val="20"/>
          <w:szCs w:val="20"/>
        </w:rPr>
        <w:t xml:space="preserve">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r w:rsidRPr="003B16BB">
        <w:rPr>
          <w:sz w:val="20"/>
          <w:szCs w:val="20"/>
        </w:rPr>
        <w:t>D.Lgs.</w:t>
      </w:r>
      <w:proofErr w:type="spellEnd"/>
      <w:r w:rsidRPr="003B16BB">
        <w:rPr>
          <w:sz w:val="20"/>
          <w:szCs w:val="20"/>
        </w:rPr>
        <w:t xml:space="preserve"> 09.01.2006, n. 5;</w:t>
      </w:r>
    </w:p>
    <w:p w:rsidR="001E229E" w:rsidRPr="003B16BB" w:rsidRDefault="00446D87">
      <w:pPr>
        <w:widowControl w:val="0"/>
        <w:tabs>
          <w:tab w:val="left" w:pos="90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i/>
          <w:iCs/>
          <w:color w:val="FF0000"/>
          <w:sz w:val="20"/>
          <w:szCs w:val="20"/>
        </w:rPr>
        <w:t>Oppure</w:t>
      </w:r>
    </w:p>
    <w:p w:rsidR="001E229E" w:rsidRPr="003B16BB" w:rsidRDefault="00446D87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53670" cy="153670"/>
                <wp:effectExtent l="0" t="0" r="8255" b="8255"/>
                <wp:wrapNone/>
                <wp:docPr id="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0pt;margin-top:3.3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proofErr w:type="gramStart"/>
      <w:r w:rsidRPr="003B16BB">
        <w:rPr>
          <w:sz w:val="20"/>
          <w:szCs w:val="20"/>
        </w:rPr>
        <w:t>che</w:t>
      </w:r>
      <w:proofErr w:type="gramEnd"/>
      <w:r w:rsidRPr="003B16BB">
        <w:rPr>
          <w:sz w:val="20"/>
          <w:szCs w:val="20"/>
        </w:rPr>
        <w:t xml:space="preserve">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1E229E" w:rsidRPr="003B16BB" w:rsidRDefault="00446D87">
      <w:pPr>
        <w:widowControl w:val="0"/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i/>
          <w:iCs/>
          <w:color w:val="FF0000"/>
          <w:sz w:val="20"/>
          <w:szCs w:val="20"/>
        </w:rPr>
        <w:t>Oppure</w:t>
      </w:r>
    </w:p>
    <w:p w:rsidR="001E229E" w:rsidRPr="003B16BB" w:rsidRDefault="00446D87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53670" cy="153670"/>
                <wp:effectExtent l="0" t="0" r="8255" b="8255"/>
                <wp:wrapNone/>
                <wp:docPr id="5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0pt;margin-top:3.2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proofErr w:type="gramStart"/>
      <w:r w:rsidRPr="003B16BB">
        <w:rPr>
          <w:sz w:val="20"/>
          <w:szCs w:val="20"/>
        </w:rPr>
        <w:t>che</w:t>
      </w:r>
      <w:proofErr w:type="gramEnd"/>
      <w:r w:rsidRPr="003B16BB">
        <w:rPr>
          <w:sz w:val="20"/>
          <w:szCs w:val="20"/>
        </w:rPr>
        <w:t xml:space="preserve"> si è concluso il procedimento dell’amministrazione straordinaria di cui al </w:t>
      </w:r>
      <w:proofErr w:type="spellStart"/>
      <w:r w:rsidRPr="003B16BB">
        <w:rPr>
          <w:sz w:val="20"/>
          <w:szCs w:val="20"/>
        </w:rPr>
        <w:t>D.Lgs.</w:t>
      </w:r>
      <w:proofErr w:type="spellEnd"/>
      <w:r w:rsidRPr="003B16BB">
        <w:rPr>
          <w:sz w:val="20"/>
          <w:szCs w:val="20"/>
        </w:rPr>
        <w:t xml:space="preserve"> n. 270/99;</w:t>
      </w:r>
    </w:p>
    <w:p w:rsidR="001E229E" w:rsidRPr="003B16BB" w:rsidRDefault="001E229E">
      <w:pPr>
        <w:widowControl w:val="0"/>
        <w:spacing w:line="320" w:lineRule="exact"/>
        <w:ind w:left="540" w:hanging="360"/>
        <w:rPr>
          <w:sz w:val="20"/>
          <w:szCs w:val="20"/>
        </w:rPr>
      </w:pPr>
    </w:p>
    <w:p w:rsidR="001E229E" w:rsidRPr="003B16BB" w:rsidRDefault="00446D87">
      <w:pPr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b) che nei propri confronti e con riferimento ai soggetti indicati al comma 3 dell’art. 80,</w:t>
      </w:r>
      <w:r w:rsidRPr="003B16BB">
        <w:rPr>
          <w:rFonts w:cs="Arial"/>
          <w:sz w:val="20"/>
          <w:szCs w:val="20"/>
        </w:rPr>
        <w:t xml:space="preserve"> </w:t>
      </w:r>
      <w:r w:rsidRPr="003B16BB">
        <w:rPr>
          <w:sz w:val="20"/>
          <w:szCs w:val="20"/>
        </w:rPr>
        <w:t xml:space="preserve">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  <w:r w:rsidRPr="003B16BB">
        <w:rPr>
          <w:i/>
          <w:color w:val="FF0000"/>
          <w:sz w:val="20"/>
          <w:szCs w:val="20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consorzio, MEDIANTE LA COMPILAZIONE DELL’ALLEGATO 2);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tabs>
          <w:tab w:val="left" w:pos="-2340"/>
          <w:tab w:val="left" w:pos="540"/>
        </w:tabs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bCs/>
          <w:sz w:val="20"/>
          <w:szCs w:val="20"/>
        </w:rPr>
        <w:t xml:space="preserve">c) </w:t>
      </w:r>
      <w:r w:rsidRPr="003B16BB">
        <w:rPr>
          <w:sz w:val="20"/>
          <w:szCs w:val="20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 w:rsidRPr="003B16BB">
        <w:rPr>
          <w:sz w:val="20"/>
          <w:szCs w:val="20"/>
        </w:rPr>
        <w:t>nonchè</w:t>
      </w:r>
      <w:proofErr w:type="spellEnd"/>
      <w:r w:rsidRPr="003B16BB">
        <w:rPr>
          <w:sz w:val="20"/>
          <w:szCs w:val="20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delitti</w:t>
      </w:r>
      <w:proofErr w:type="gramEnd"/>
      <w:r w:rsidRPr="003B16BB">
        <w:rPr>
          <w:sz w:val="20"/>
          <w:szCs w:val="20"/>
        </w:rPr>
        <w:t xml:space="preserve">, consumati o tentati, di cui agli articoli 317, 318, 319, 319-ter, 319-quater, 320, 321, 322, 322-bis, 346-bis, 353, 353-bis, 354, 355 e 356 del codice penale </w:t>
      </w:r>
      <w:proofErr w:type="spellStart"/>
      <w:r w:rsidRPr="003B16BB">
        <w:rPr>
          <w:sz w:val="20"/>
          <w:szCs w:val="20"/>
        </w:rPr>
        <w:t>nonchè</w:t>
      </w:r>
      <w:proofErr w:type="spellEnd"/>
      <w:r w:rsidRPr="003B16BB">
        <w:rPr>
          <w:sz w:val="20"/>
          <w:szCs w:val="20"/>
        </w:rPr>
        <w:t xml:space="preserve"> all'art. 2635 del codice civile;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false</w:t>
      </w:r>
      <w:proofErr w:type="gramEnd"/>
      <w:r w:rsidRPr="003B16BB">
        <w:rPr>
          <w:sz w:val="20"/>
          <w:szCs w:val="20"/>
        </w:rPr>
        <w:t xml:space="preserve"> comunicazioni sociali di cui agli articoli 2621 e 2622 del codice civile;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frode</w:t>
      </w:r>
      <w:proofErr w:type="gramEnd"/>
      <w:r w:rsidRPr="003B16BB">
        <w:rPr>
          <w:sz w:val="20"/>
          <w:szCs w:val="20"/>
        </w:rPr>
        <w:t xml:space="preserve"> ai sensi dell'articolo 1 della convenzione relativa alla tutela degli interessi finanziari delle Comunità </w:t>
      </w:r>
      <w:r w:rsidRPr="003B16BB">
        <w:rPr>
          <w:sz w:val="20"/>
          <w:szCs w:val="20"/>
        </w:rPr>
        <w:lastRenderedPageBreak/>
        <w:t>europee;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delitti</w:t>
      </w:r>
      <w:proofErr w:type="gramEnd"/>
      <w:r w:rsidRPr="003B16BB">
        <w:rPr>
          <w:sz w:val="20"/>
          <w:szCs w:val="20"/>
        </w:rPr>
        <w:t>, consumati o tentati, commessi con finalità di terrorismo, anche internazionale, e di eversione dell'ordine costituzionale reati terroristici o reati connessi alle attività terroristiche;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delitti</w:t>
      </w:r>
      <w:proofErr w:type="gramEnd"/>
      <w:r w:rsidRPr="003B16BB">
        <w:rPr>
          <w:sz w:val="20"/>
          <w:szCs w:val="20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sfruttamento</w:t>
      </w:r>
      <w:proofErr w:type="gramEnd"/>
      <w:r w:rsidRPr="003B16BB">
        <w:rPr>
          <w:sz w:val="20"/>
          <w:szCs w:val="20"/>
        </w:rPr>
        <w:t xml:space="preserve"> del lavoro minorile e altre forme di tratta di esseri umani definite con il decreto legislativo 4 marzo 2014, n. 24;</w:t>
      </w:r>
    </w:p>
    <w:p w:rsidR="001E229E" w:rsidRPr="003B16BB" w:rsidRDefault="00446D87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ogni</w:t>
      </w:r>
      <w:proofErr w:type="gramEnd"/>
      <w:r w:rsidRPr="003B16BB">
        <w:rPr>
          <w:sz w:val="20"/>
          <w:szCs w:val="20"/>
        </w:rPr>
        <w:t xml:space="preserve"> altro delitto da cui derivi, quale pena accessoria, l'incapacità di contrattare con la pubblica amministrazione;</w:t>
      </w:r>
    </w:p>
    <w:p w:rsidR="001E229E" w:rsidRPr="003B16BB" w:rsidRDefault="00446D87">
      <w:pPr>
        <w:widowControl w:val="0"/>
        <w:tabs>
          <w:tab w:val="left" w:pos="-2340"/>
          <w:tab w:val="left" w:pos="540"/>
        </w:tabs>
        <w:spacing w:line="320" w:lineRule="exact"/>
        <w:ind w:left="644"/>
        <w:contextualSpacing/>
        <w:jc w:val="both"/>
        <w:rPr>
          <w:sz w:val="20"/>
          <w:szCs w:val="20"/>
        </w:rPr>
      </w:pPr>
      <w:r w:rsidRPr="003B16BB">
        <w:rPr>
          <w:sz w:val="20"/>
          <w:szCs w:val="20"/>
        </w:rPr>
        <w:t>(</w:t>
      </w:r>
      <w:r w:rsidRPr="003B16BB">
        <w:rPr>
          <w:i/>
          <w:color w:val="FF0000"/>
          <w:sz w:val="20"/>
          <w:szCs w:val="20"/>
        </w:rPr>
        <w:t>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consorzio, MEDIANTE LA COMPILAZIONE DELL’ALLEGATO 2)</w:t>
      </w:r>
    </w:p>
    <w:p w:rsidR="001E229E" w:rsidRPr="003B16BB" w:rsidRDefault="00446D87">
      <w:pPr>
        <w:widowControl w:val="0"/>
        <w:tabs>
          <w:tab w:val="left" w:pos="90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i/>
          <w:iCs/>
          <w:color w:val="FF0000"/>
          <w:sz w:val="20"/>
          <w:szCs w:val="20"/>
        </w:rPr>
        <w:t>Oppure</w:t>
      </w:r>
    </w:p>
    <w:p w:rsidR="001E229E" w:rsidRPr="003B16BB" w:rsidRDefault="00446D87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Che nei propri confronti sono state pronunciate le seguenti condanne:</w:t>
      </w:r>
    </w:p>
    <w:p w:rsidR="001E229E" w:rsidRPr="003B16BB" w:rsidRDefault="00446D87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…………………………………..………………………………………………………………</w:t>
      </w:r>
    </w:p>
    <w:p w:rsidR="001E229E" w:rsidRPr="003B16BB" w:rsidRDefault="00446D87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………………………………………..…………………………………………………………</w:t>
      </w:r>
    </w:p>
    <w:p w:rsidR="001E229E" w:rsidRPr="003B16BB" w:rsidRDefault="00446D87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(</w:t>
      </w:r>
      <w:proofErr w:type="gramStart"/>
      <w:r w:rsidRPr="003B16BB">
        <w:rPr>
          <w:i/>
          <w:color w:val="FF0000"/>
          <w:sz w:val="20"/>
          <w:szCs w:val="20"/>
        </w:rPr>
        <w:t>riportare</w:t>
      </w:r>
      <w:proofErr w:type="gramEnd"/>
      <w:r w:rsidRPr="003B16BB">
        <w:rPr>
          <w:i/>
          <w:color w:val="FF0000"/>
          <w:sz w:val="20"/>
          <w:szCs w:val="20"/>
        </w:rPr>
        <w:t xml:space="preserve"> integralmente quanto indicato nella visura delle iscrizioni a proprio carico ai sensi dell’art. 33 del DPR 14.11.2002, n. 313 e </w:t>
      </w:r>
      <w:proofErr w:type="spellStart"/>
      <w:r w:rsidRPr="003B16BB">
        <w:rPr>
          <w:i/>
          <w:color w:val="FF0000"/>
          <w:sz w:val="20"/>
          <w:szCs w:val="20"/>
        </w:rPr>
        <w:t>smi</w:t>
      </w:r>
      <w:proofErr w:type="spellEnd"/>
      <w:r w:rsidRPr="003B16BB">
        <w:rPr>
          <w:color w:val="FF0000"/>
          <w:sz w:val="20"/>
          <w:szCs w:val="20"/>
        </w:rPr>
        <w:t xml:space="preserve">. </w:t>
      </w:r>
      <w:r w:rsidRPr="003B16BB">
        <w:rPr>
          <w:i/>
          <w:color w:val="FF0000"/>
          <w:sz w:val="20"/>
          <w:szCs w:val="20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medesima)</w:t>
      </w:r>
      <w:r w:rsidRPr="003B16BB">
        <w:rPr>
          <w:color w:val="000000"/>
          <w:sz w:val="20"/>
          <w:szCs w:val="20"/>
        </w:rPr>
        <w:t>;</w:t>
      </w:r>
    </w:p>
    <w:p w:rsidR="001E229E" w:rsidRPr="003B16BB" w:rsidRDefault="001E229E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tabs>
          <w:tab w:val="left" w:pos="-2340"/>
        </w:tabs>
        <w:spacing w:line="320" w:lineRule="exact"/>
        <w:ind w:left="454" w:hanging="454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d)</w:t>
      </w:r>
    </w:p>
    <w:p w:rsidR="001E229E" w:rsidRPr="003B16BB" w:rsidRDefault="001E229E">
      <w:pPr>
        <w:widowControl w:val="0"/>
        <w:tabs>
          <w:tab w:val="left" w:pos="-2340"/>
        </w:tabs>
        <w:spacing w:line="320" w:lineRule="exact"/>
        <w:ind w:left="454" w:hanging="454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1021" w:hanging="454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53670" cy="153670"/>
                <wp:effectExtent l="0" t="0" r="8255" b="8255"/>
                <wp:wrapNone/>
                <wp:docPr id="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0.9pt;margin-top:-0.1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3B16BB">
        <w:rPr>
          <w:bCs/>
          <w:sz w:val="20"/>
          <w:szCs w:val="20"/>
        </w:rPr>
        <w:t>n.1</w:t>
      </w:r>
      <w:r w:rsidRPr="003B16BB">
        <w:rPr>
          <w:b/>
          <w:bCs/>
          <w:sz w:val="20"/>
          <w:szCs w:val="20"/>
        </w:rPr>
        <w:t xml:space="preserve">. </w:t>
      </w:r>
      <w:proofErr w:type="gramStart"/>
      <w:r w:rsidRPr="003B16BB">
        <w:rPr>
          <w:sz w:val="20"/>
          <w:szCs w:val="20"/>
        </w:rPr>
        <w:t>che</w:t>
      </w:r>
      <w:proofErr w:type="gramEnd"/>
      <w:r w:rsidRPr="003B16BB">
        <w:rPr>
          <w:sz w:val="20"/>
          <w:szCs w:val="20"/>
        </w:rPr>
        <w:t xml:space="preserve"> nell’anno antecedente la data riportata nelle presente richiesta di iscrizione non vi sono soggetti cessati dalle cariche societarie indicate all’articolo 80, c. 1, del </w:t>
      </w:r>
      <w:proofErr w:type="spellStart"/>
      <w:r w:rsidRPr="003B16BB">
        <w:rPr>
          <w:sz w:val="20"/>
          <w:szCs w:val="20"/>
        </w:rPr>
        <w:t>D.lgs</w:t>
      </w:r>
      <w:proofErr w:type="spellEnd"/>
      <w:r w:rsidRPr="003B16BB">
        <w:rPr>
          <w:sz w:val="20"/>
          <w:szCs w:val="20"/>
        </w:rPr>
        <w:t xml:space="preserve"> 18.4.2016, n. 50</w:t>
      </w:r>
    </w:p>
    <w:p w:rsidR="001E229E" w:rsidRPr="003B16BB" w:rsidRDefault="00446D87">
      <w:pPr>
        <w:widowControl w:val="0"/>
        <w:tabs>
          <w:tab w:val="left" w:pos="90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i/>
          <w:iCs/>
          <w:color w:val="FF0000"/>
          <w:sz w:val="20"/>
          <w:szCs w:val="20"/>
        </w:rPr>
        <w:t>Oppure</w:t>
      </w:r>
    </w:p>
    <w:p w:rsidR="001E229E" w:rsidRPr="003B16BB" w:rsidRDefault="00446D87">
      <w:pPr>
        <w:widowControl w:val="0"/>
        <w:spacing w:line="320" w:lineRule="exact"/>
        <w:ind w:left="1021" w:hanging="454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53670" cy="153670"/>
                <wp:effectExtent l="0" t="0" r="8255" b="8255"/>
                <wp:wrapNone/>
                <wp:docPr id="7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0.9pt;margin-top:1.9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3B16BB">
        <w:rPr>
          <w:bCs/>
          <w:sz w:val="20"/>
          <w:szCs w:val="20"/>
        </w:rPr>
        <w:t>n.2.</w:t>
      </w:r>
      <w:r w:rsidRPr="003B16BB">
        <w:rPr>
          <w:b/>
          <w:bCs/>
          <w:sz w:val="20"/>
          <w:szCs w:val="20"/>
        </w:rPr>
        <w:t xml:space="preserve"> </w:t>
      </w:r>
      <w:proofErr w:type="gramStart"/>
      <w:r w:rsidRPr="003B16BB">
        <w:rPr>
          <w:sz w:val="20"/>
          <w:szCs w:val="20"/>
        </w:rPr>
        <w:t>che</w:t>
      </w:r>
      <w:proofErr w:type="gramEnd"/>
      <w:r w:rsidRPr="003B16BB">
        <w:rPr>
          <w:sz w:val="20"/>
          <w:szCs w:val="20"/>
        </w:rPr>
        <w:t xml:space="preserve"> i nominativi e le generalità dei soggetti cessati dalle cariche societarie indicate all’articolo 80, comma 1, del </w:t>
      </w:r>
      <w:proofErr w:type="spellStart"/>
      <w:r w:rsidRPr="003B16BB">
        <w:rPr>
          <w:sz w:val="20"/>
          <w:szCs w:val="20"/>
        </w:rPr>
        <w:t>D.lgs</w:t>
      </w:r>
      <w:proofErr w:type="spellEnd"/>
      <w:r w:rsidRPr="003B16BB">
        <w:rPr>
          <w:sz w:val="20"/>
          <w:szCs w:val="20"/>
        </w:rPr>
        <w:t xml:space="preserve"> 18.4.2016, n. 50 nell’anno antecedente la data di riportata nelle presente richiesta di iscrizione sono i seguenti:</w:t>
      </w:r>
    </w:p>
    <w:p w:rsidR="001E229E" w:rsidRPr="003B16BB" w:rsidRDefault="00446D87">
      <w:pPr>
        <w:widowControl w:val="0"/>
        <w:spacing w:line="320" w:lineRule="exact"/>
        <w:ind w:left="1021"/>
        <w:rPr>
          <w:sz w:val="20"/>
          <w:szCs w:val="20"/>
        </w:rPr>
      </w:pPr>
      <w:r w:rsidRPr="003B16BB">
        <w:rPr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</w:t>
      </w:r>
    </w:p>
    <w:p w:rsidR="001E229E" w:rsidRPr="003B16BB" w:rsidRDefault="00446D87">
      <w:pPr>
        <w:spacing w:line="320" w:lineRule="exact"/>
        <w:ind w:left="1021"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e</w:t>
      </w:r>
      <w:proofErr w:type="gramEnd"/>
      <w:r w:rsidRPr="003B16BB">
        <w:rPr>
          <w:sz w:val="20"/>
          <w:szCs w:val="20"/>
        </w:rPr>
        <w:t xml:space="preserve"> che nei confronti dei suddetti soggetti, durante il periodo in cui rivestivano cariche societarie </w:t>
      </w:r>
      <w:r w:rsidRPr="003B16BB">
        <w:rPr>
          <w:i/>
          <w:iCs/>
          <w:sz w:val="20"/>
          <w:szCs w:val="20"/>
        </w:rPr>
        <w:t>(completare solo se compilato n.2)</w:t>
      </w:r>
      <w:r w:rsidRPr="003B16BB">
        <w:rPr>
          <w:sz w:val="20"/>
          <w:szCs w:val="20"/>
        </w:rPr>
        <w:t>:</w:t>
      </w:r>
    </w:p>
    <w:p w:rsidR="001E229E" w:rsidRPr="003B16BB" w:rsidRDefault="00446D87">
      <w:pPr>
        <w:widowControl w:val="0"/>
        <w:tabs>
          <w:tab w:val="left" w:pos="-2340"/>
          <w:tab w:val="left" w:pos="1276"/>
        </w:tabs>
        <w:spacing w:line="320" w:lineRule="exact"/>
        <w:ind w:left="1956" w:hanging="680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53670" cy="153670"/>
                <wp:effectExtent l="0" t="0" r="8255" b="8255"/>
                <wp:wrapNone/>
                <wp:docPr id="8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29.7pt;margin-top:6.8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3B16BB">
        <w:rPr>
          <w:bCs/>
          <w:sz w:val="20"/>
          <w:szCs w:val="20"/>
        </w:rPr>
        <w:t>n.2.1.</w:t>
      </w:r>
      <w:r w:rsidRPr="003B16BB">
        <w:rPr>
          <w:sz w:val="20"/>
          <w:szCs w:val="20"/>
        </w:rPr>
        <w:t xml:space="preserve"> </w:t>
      </w:r>
      <w:proofErr w:type="gramStart"/>
      <w:r w:rsidRPr="003B16BB">
        <w:rPr>
          <w:sz w:val="20"/>
          <w:szCs w:val="20"/>
        </w:rPr>
        <w:t>non</w:t>
      </w:r>
      <w:proofErr w:type="gramEnd"/>
      <w:r w:rsidRPr="003B16BB">
        <w:rPr>
          <w:sz w:val="20"/>
          <w:szCs w:val="20"/>
        </w:rPr>
        <w:t xml:space="preserve">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</w:t>
      </w:r>
      <w:proofErr w:type="spellStart"/>
      <w:r w:rsidRPr="003B16BB">
        <w:rPr>
          <w:sz w:val="20"/>
          <w:szCs w:val="20"/>
        </w:rPr>
        <w:t>D.Lvo</w:t>
      </w:r>
      <w:proofErr w:type="spellEnd"/>
      <w:r w:rsidRPr="003B16BB">
        <w:rPr>
          <w:sz w:val="20"/>
          <w:szCs w:val="20"/>
        </w:rPr>
        <w:t xml:space="preserve"> n. 50/2016;</w:t>
      </w:r>
    </w:p>
    <w:p w:rsidR="001E229E" w:rsidRPr="003B16BB" w:rsidRDefault="00446D87">
      <w:pPr>
        <w:widowControl w:val="0"/>
        <w:tabs>
          <w:tab w:val="left" w:pos="900"/>
        </w:tabs>
        <w:spacing w:line="320" w:lineRule="exact"/>
        <w:ind w:left="720" w:hanging="360"/>
        <w:jc w:val="both"/>
        <w:rPr>
          <w:sz w:val="20"/>
          <w:szCs w:val="20"/>
        </w:rPr>
      </w:pPr>
      <w:r w:rsidRPr="003B16BB">
        <w:rPr>
          <w:i/>
          <w:iCs/>
          <w:color w:val="FF0000"/>
          <w:sz w:val="20"/>
          <w:szCs w:val="20"/>
        </w:rPr>
        <w:tab/>
      </w:r>
      <w:r w:rsidRPr="003B16BB">
        <w:rPr>
          <w:i/>
          <w:iCs/>
          <w:color w:val="FF0000"/>
          <w:sz w:val="20"/>
          <w:szCs w:val="20"/>
        </w:rPr>
        <w:tab/>
      </w:r>
      <w:r w:rsidRPr="003B16BB">
        <w:rPr>
          <w:i/>
          <w:iCs/>
          <w:color w:val="FF0000"/>
          <w:sz w:val="20"/>
          <w:szCs w:val="20"/>
        </w:rPr>
        <w:tab/>
        <w:t>Oppure</w:t>
      </w:r>
    </w:p>
    <w:p w:rsidR="001E229E" w:rsidRPr="003B16BB" w:rsidRDefault="00446D87">
      <w:pPr>
        <w:widowControl w:val="0"/>
        <w:spacing w:line="320" w:lineRule="exact"/>
        <w:ind w:left="1843" w:hanging="567"/>
        <w:jc w:val="both"/>
        <w:rPr>
          <w:sz w:val="20"/>
          <w:szCs w:val="20"/>
        </w:rPr>
      </w:pPr>
      <w:r w:rsidRPr="003B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53670" cy="153670"/>
                <wp:effectExtent l="0" t="0" r="8255" b="8255"/>
                <wp:wrapNone/>
                <wp:docPr id="9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9.7pt;margin-top:0.1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3B16BB">
        <w:rPr>
          <w:bCs/>
          <w:sz w:val="20"/>
          <w:szCs w:val="20"/>
        </w:rPr>
        <w:t>n.2.2.</w:t>
      </w:r>
      <w:r w:rsidRPr="003B16BB">
        <w:rPr>
          <w:b/>
          <w:bCs/>
          <w:sz w:val="20"/>
          <w:szCs w:val="20"/>
        </w:rPr>
        <w:t xml:space="preserve"> </w:t>
      </w:r>
      <w:proofErr w:type="gramStart"/>
      <w:r w:rsidRPr="003B16BB">
        <w:rPr>
          <w:sz w:val="20"/>
          <w:szCs w:val="20"/>
        </w:rPr>
        <w:t>nel</w:t>
      </w:r>
      <w:proofErr w:type="gramEnd"/>
      <w:r w:rsidRPr="003B16BB">
        <w:rPr>
          <w:sz w:val="20"/>
          <w:szCs w:val="20"/>
        </w:rPr>
        <w:t xml:space="preserve"> caso di sentenze a carico, la ditta ha adottato atti e misure di completa ed effettiva dissociazione </w:t>
      </w:r>
      <w:r w:rsidRPr="003B16BB">
        <w:rPr>
          <w:sz w:val="20"/>
          <w:szCs w:val="20"/>
        </w:rPr>
        <w:lastRenderedPageBreak/>
        <w:t xml:space="preserve">dalla condotta penalmente sanzionata, dimostrabili con la documentazione allegata </w:t>
      </w:r>
    </w:p>
    <w:p w:rsidR="001E229E" w:rsidRPr="003B16BB" w:rsidRDefault="00446D87">
      <w:pPr>
        <w:widowControl w:val="0"/>
        <w:spacing w:line="320" w:lineRule="exact"/>
        <w:ind w:left="1843" w:hanging="43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 ……………………………………………………………………………………</w:t>
      </w:r>
    </w:p>
    <w:p w:rsidR="001E229E" w:rsidRPr="003B16BB" w:rsidRDefault="00446D87">
      <w:pPr>
        <w:widowControl w:val="0"/>
        <w:spacing w:line="320" w:lineRule="exact"/>
        <w:ind w:left="1871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…………………………………………………………………………………………………………………………………...………………………………….…</w:t>
      </w:r>
    </w:p>
    <w:p w:rsidR="001E229E" w:rsidRPr="003B16BB" w:rsidRDefault="001E229E">
      <w:pPr>
        <w:widowControl w:val="0"/>
        <w:spacing w:line="320" w:lineRule="exact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e) di non aver commesso gravi infrazioni debitamente accertate alle norme in materia di salute e sicurezza sul lavoro </w:t>
      </w:r>
      <w:proofErr w:type="spellStart"/>
      <w:r w:rsidRPr="003B16BB">
        <w:rPr>
          <w:sz w:val="20"/>
          <w:szCs w:val="20"/>
        </w:rPr>
        <w:t>nonchè</w:t>
      </w:r>
      <w:proofErr w:type="spellEnd"/>
      <w:r w:rsidRPr="003B16BB">
        <w:rPr>
          <w:sz w:val="20"/>
          <w:szCs w:val="20"/>
        </w:rPr>
        <w:t xml:space="preserve"> agli obblighi di cui all'art. 30, c. 3 del </w:t>
      </w:r>
      <w:proofErr w:type="spellStart"/>
      <w:r w:rsidRPr="003B16BB">
        <w:rPr>
          <w:sz w:val="20"/>
          <w:szCs w:val="20"/>
        </w:rPr>
        <w:t>D.Lvo</w:t>
      </w:r>
      <w:proofErr w:type="spellEnd"/>
      <w:r w:rsidRPr="003B16BB">
        <w:rPr>
          <w:sz w:val="20"/>
          <w:szCs w:val="20"/>
        </w:rPr>
        <w:t xml:space="preserve"> n. 50/2016;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f)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 w:rsidRPr="003B16BB">
        <w:rPr>
          <w:sz w:val="20"/>
          <w:szCs w:val="20"/>
        </w:rPr>
        <w:t>D.Lvo</w:t>
      </w:r>
      <w:proofErr w:type="spellEnd"/>
      <w:r w:rsidRPr="003B16BB">
        <w:rPr>
          <w:sz w:val="20"/>
          <w:szCs w:val="20"/>
        </w:rPr>
        <w:t xml:space="preserve"> n. 50/2016;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g) che non si è reso colpevole di gravi illeciti professionali, tali da rendere dubbia la sua integrità o affidabilità. (</w:t>
      </w:r>
      <w:r w:rsidRPr="003B16BB">
        <w:rPr>
          <w:i/>
          <w:color w:val="FF0000"/>
          <w:sz w:val="20"/>
          <w:szCs w:val="20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 w:rsidRPr="003B16BB">
        <w:rPr>
          <w:sz w:val="20"/>
          <w:szCs w:val="20"/>
        </w:rPr>
        <w:t xml:space="preserve">); 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h) che la propria iscrizione all’elenco degli operatori economici non determina una situazione di conflitto di interesse ai sensi dell'art. 42, comma 2 del </w:t>
      </w:r>
      <w:proofErr w:type="spellStart"/>
      <w:r w:rsidRPr="003B16BB">
        <w:rPr>
          <w:sz w:val="20"/>
          <w:szCs w:val="20"/>
        </w:rPr>
        <w:t>D.Lvo</w:t>
      </w:r>
      <w:proofErr w:type="spellEnd"/>
      <w:r w:rsidRPr="003B16BB">
        <w:rPr>
          <w:sz w:val="20"/>
          <w:szCs w:val="20"/>
        </w:rPr>
        <w:t xml:space="preserve"> n. 50/2016, non diversamente risolvibile;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i) di non essere stato coinvolto nella preparazione della documentazione necessaria alla procedura e pertanto di non aver creato alcuna distorsione della concorrenza;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l) di non essere stato soggetto alla sanzione </w:t>
      </w:r>
      <w:proofErr w:type="spellStart"/>
      <w:r w:rsidRPr="003B16BB">
        <w:rPr>
          <w:sz w:val="20"/>
          <w:szCs w:val="20"/>
        </w:rPr>
        <w:t>interdittiva</w:t>
      </w:r>
      <w:proofErr w:type="spellEnd"/>
      <w:r w:rsidRPr="003B16BB">
        <w:rPr>
          <w:sz w:val="20"/>
          <w:szCs w:val="20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Pr="003B16BB">
        <w:rPr>
          <w:sz w:val="20"/>
          <w:szCs w:val="20"/>
        </w:rPr>
        <w:t>interdittivi</w:t>
      </w:r>
      <w:proofErr w:type="spellEnd"/>
      <w:r w:rsidRPr="003B16BB">
        <w:rPr>
          <w:sz w:val="20"/>
          <w:szCs w:val="20"/>
        </w:rPr>
        <w:t xml:space="preserve"> di cui all'articolo14 del decreto legislativo 9 aprile 2008, n. 81;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jc w:val="both"/>
        <w:rPr>
          <w:sz w:val="20"/>
          <w:szCs w:val="20"/>
        </w:rPr>
      </w:pPr>
      <w:r w:rsidRPr="003B16BB">
        <w:rPr>
          <w:sz w:val="20"/>
          <w:szCs w:val="20"/>
        </w:rPr>
        <w:t>m) non aver presentato nella procedura di gara in corso e negli affidamenti di subappalti documentazione o dichiarazioni non veritiere;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n) che la ditta che rappresenta non è iscritta nel casellario informatico tenuto dall'Osservatorio dell'ANAC per aver presentato false dichiarazioni o falsa documentazione;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o) di non aver violato il divieto di intestazione fiduciaria di cui all'articolo 17 della legge 19 marzo 1990, n. 55. (</w:t>
      </w:r>
      <w:r w:rsidRPr="003B16BB">
        <w:rPr>
          <w:i/>
          <w:color w:val="FF0000"/>
          <w:sz w:val="20"/>
          <w:szCs w:val="20"/>
        </w:rPr>
        <w:t>L'esclusione ha durata di un anno decorrente dall'accertamento definitivo della violazione e va comunque disposta se la violazione non è stata rimossa</w:t>
      </w:r>
      <w:r w:rsidRPr="003B16BB">
        <w:rPr>
          <w:sz w:val="20"/>
          <w:szCs w:val="20"/>
        </w:rPr>
        <w:t xml:space="preserve">); 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p) 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2000);</w:t>
      </w: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i/>
          <w:color w:val="FF0000"/>
          <w:sz w:val="20"/>
          <w:szCs w:val="20"/>
        </w:rPr>
        <w:t>Oppure</w:t>
      </w: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lastRenderedPageBreak/>
        <w:t>p) 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q) che l'operatore economico che, pur essendo stato vittima dei reati previsti e puniti dagli articoli 317 e 629 del 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 </w:t>
      </w:r>
      <w:r w:rsidRPr="003B16BB">
        <w:rPr>
          <w:color w:val="FF0000"/>
          <w:sz w:val="20"/>
          <w:szCs w:val="20"/>
        </w:rPr>
        <w:t>(</w:t>
      </w:r>
      <w:r w:rsidRPr="003B16BB">
        <w:rPr>
          <w:i/>
          <w:color w:val="FF0000"/>
          <w:sz w:val="20"/>
          <w:szCs w:val="20"/>
        </w:rPr>
        <w:t>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 w:rsidRPr="003B16BB">
        <w:rPr>
          <w:color w:val="FF0000"/>
          <w:sz w:val="20"/>
          <w:szCs w:val="20"/>
        </w:rPr>
        <w:t>)</w:t>
      </w:r>
      <w:r w:rsidRPr="003B16BB">
        <w:rPr>
          <w:color w:val="000000"/>
          <w:sz w:val="20"/>
          <w:szCs w:val="20"/>
        </w:rPr>
        <w:t>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r)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1E229E" w:rsidRPr="003B16BB" w:rsidRDefault="001E229E">
      <w:pPr>
        <w:widowControl w:val="0"/>
        <w:spacing w:line="320" w:lineRule="exact"/>
        <w:ind w:left="360" w:hanging="360"/>
        <w:rPr>
          <w:sz w:val="20"/>
          <w:szCs w:val="20"/>
        </w:rPr>
      </w:pPr>
    </w:p>
    <w:p w:rsidR="001E229E" w:rsidRPr="003B16BB" w:rsidRDefault="00446D87">
      <w:pPr>
        <w:widowControl w:val="0"/>
        <w:tabs>
          <w:tab w:val="left" w:pos="-2340"/>
        </w:tabs>
        <w:spacing w:line="320" w:lineRule="exac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s) di non avere commesso violazioni gravi, definitivamente accertate, rispetto agli obblighi relativi al pagamento delle imposte e tasse secondo la legislazione italiana o quella dello Stato in cui sono stabiliti. </w:t>
      </w:r>
      <w:r w:rsidRPr="003B16BB">
        <w:rPr>
          <w:color w:val="000000"/>
          <w:sz w:val="20"/>
          <w:szCs w:val="20"/>
        </w:rPr>
        <w:t>Costituiscono gravi violazioni quelle che comportano un omesso pagamento di imposte e tasse superiore all'importo di cui all'articolo 48-bis, commi 1 e 2-bis del DPR 29.9.1973, n. 602. Costituiscono violazioni definitivamente accertate quelle contenute in sentenze o atti amministrativi non più soggetti ad impugnazione</w:t>
      </w:r>
      <w:r w:rsidRPr="003B16BB">
        <w:rPr>
          <w:i/>
          <w:color w:val="000000"/>
          <w:sz w:val="20"/>
          <w:szCs w:val="20"/>
        </w:rPr>
        <w:t>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b/>
          <w:bCs/>
          <w:sz w:val="20"/>
          <w:szCs w:val="20"/>
        </w:rPr>
      </w:pPr>
    </w:p>
    <w:p w:rsidR="001E229E" w:rsidRPr="003B16BB" w:rsidRDefault="00446D87">
      <w:pPr>
        <w:spacing w:line="317" w:lineRule="exact"/>
        <w:ind w:left="227" w:hanging="227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t)</w:t>
      </w:r>
      <w:r w:rsidRPr="003B16BB">
        <w:rPr>
          <w:b/>
          <w:bCs/>
          <w:sz w:val="20"/>
          <w:szCs w:val="20"/>
        </w:rPr>
        <w:t xml:space="preserve"> </w:t>
      </w:r>
      <w:r w:rsidRPr="003B16BB">
        <w:rPr>
          <w:sz w:val="20"/>
          <w:szCs w:val="20"/>
        </w:rPr>
        <w:t xml:space="preserve">che non ha commesso violazioni gravi, definitivamente accertate, rispetto agli obblighi relativi al pagamento dei contributi previdenziali, secondo la legislazione italiana o quella dello Stato in cui sono stabiliti. </w:t>
      </w:r>
      <w:r w:rsidRPr="003B16BB">
        <w:rPr>
          <w:color w:val="000000"/>
          <w:sz w:val="20"/>
          <w:szCs w:val="20"/>
        </w:rPr>
        <w:t xml:space="preserve">Costituiscono gravi violazioni in materia contributiva e previdenziale quelle ostative al rilascio del documento unico di regolarità contributiva (DURC), di cui al del decreto del Ministero del lavoro e delle politiche sociali 30 gennaio 2015, pubblicato sulla Gazzetta Ufficiale n. 125 del 1° giugno 2015 </w:t>
      </w:r>
      <w:r w:rsidRPr="003B16BB">
        <w:rPr>
          <w:sz w:val="20"/>
          <w:szCs w:val="20"/>
        </w:rPr>
        <w:t>ovvero delle certificazioni rilasciate dagli enti previdenziali di riferimento non aderenti al sistema dello sportello unico previdenziale;</w:t>
      </w:r>
    </w:p>
    <w:p w:rsidR="001E229E" w:rsidRPr="003B16BB" w:rsidRDefault="001E229E">
      <w:pPr>
        <w:widowControl w:val="0"/>
        <w:spacing w:line="320" w:lineRule="exact"/>
        <w:ind w:left="360" w:hanging="360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284" w:hanging="284"/>
        <w:jc w:val="both"/>
        <w:rPr>
          <w:sz w:val="20"/>
          <w:szCs w:val="20"/>
        </w:rPr>
      </w:pPr>
      <w:r w:rsidRPr="003B16BB">
        <w:rPr>
          <w:bCs/>
          <w:sz w:val="20"/>
          <w:szCs w:val="20"/>
        </w:rPr>
        <w:t>u)</w:t>
      </w:r>
      <w:r w:rsidRPr="003B16BB">
        <w:rPr>
          <w:b/>
          <w:bCs/>
          <w:sz w:val="20"/>
          <w:szCs w:val="20"/>
        </w:rPr>
        <w:t xml:space="preserve"> </w:t>
      </w:r>
      <w:r w:rsidRPr="003B16BB">
        <w:rPr>
          <w:sz w:val="20"/>
          <w:szCs w:val="20"/>
        </w:rPr>
        <w:t>di aver adempiuto all’interno della propria azienda, agli obblighi di sicurezza previsti dalla vigente normativa;</w:t>
      </w:r>
    </w:p>
    <w:p w:rsidR="001E229E" w:rsidRPr="003B16BB" w:rsidRDefault="001E229E">
      <w:pPr>
        <w:widowControl w:val="0"/>
        <w:tabs>
          <w:tab w:val="left" w:pos="180"/>
        </w:tabs>
        <w:spacing w:line="320" w:lineRule="exact"/>
        <w:jc w:val="both"/>
        <w:rPr>
          <w:b/>
          <w:bCs/>
          <w:sz w:val="20"/>
          <w:szCs w:val="20"/>
        </w:rPr>
      </w:pPr>
    </w:p>
    <w:p w:rsidR="001E229E" w:rsidRPr="003B16BB" w:rsidRDefault="00446D87">
      <w:pPr>
        <w:widowControl w:val="0"/>
        <w:tabs>
          <w:tab w:val="left" w:pos="180"/>
        </w:tabs>
        <w:spacing w:line="320" w:lineRule="exact"/>
        <w:ind w:left="454" w:hanging="454"/>
        <w:jc w:val="both"/>
        <w:rPr>
          <w:sz w:val="20"/>
          <w:szCs w:val="20"/>
        </w:rPr>
      </w:pPr>
      <w:r w:rsidRPr="003B16BB">
        <w:rPr>
          <w:bCs/>
          <w:sz w:val="20"/>
          <w:szCs w:val="20"/>
        </w:rPr>
        <w:t>v)</w:t>
      </w:r>
      <w:r w:rsidRPr="003B16BB">
        <w:rPr>
          <w:b/>
          <w:bCs/>
          <w:sz w:val="20"/>
          <w:szCs w:val="20"/>
        </w:rPr>
        <w:t xml:space="preserve"> </w:t>
      </w:r>
      <w:r w:rsidRPr="003B16BB">
        <w:rPr>
          <w:sz w:val="20"/>
          <w:szCs w:val="20"/>
        </w:rPr>
        <w:t>di mantenere regolari posizioni previdenziali ed assicurative presso l’INPS (matricola n°……………………………</w:t>
      </w:r>
      <w:proofErr w:type="gramStart"/>
      <w:r w:rsidRPr="003B16BB">
        <w:rPr>
          <w:sz w:val="20"/>
          <w:szCs w:val="20"/>
        </w:rPr>
        <w:t>…….</w:t>
      </w:r>
      <w:proofErr w:type="gramEnd"/>
      <w:r w:rsidRPr="003B16BB">
        <w:rPr>
          <w:sz w:val="20"/>
          <w:szCs w:val="20"/>
        </w:rPr>
        <w:t xml:space="preserve">.), l’INAIL (matricola n° ……..………………………….). </w:t>
      </w:r>
      <w:proofErr w:type="gramStart"/>
      <w:r w:rsidRPr="003B16BB">
        <w:rPr>
          <w:sz w:val="20"/>
          <w:szCs w:val="20"/>
        </w:rPr>
        <w:t>e</w:t>
      </w:r>
      <w:proofErr w:type="gramEnd"/>
      <w:r w:rsidRPr="003B16BB">
        <w:rPr>
          <w:sz w:val="20"/>
          <w:szCs w:val="20"/>
        </w:rPr>
        <w:t xml:space="preserve"> di essere in regola con i relativi versamenti e di applicare il CCNL del settore ……………………………………………………………………….;</w:t>
      </w:r>
    </w:p>
    <w:p w:rsidR="001E229E" w:rsidRPr="003B16BB" w:rsidRDefault="001E229E">
      <w:pPr>
        <w:widowControl w:val="0"/>
        <w:tabs>
          <w:tab w:val="left" w:pos="180"/>
        </w:tabs>
        <w:spacing w:line="320" w:lineRule="exact"/>
        <w:ind w:left="454" w:hanging="454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284" w:hanging="284"/>
        <w:jc w:val="both"/>
        <w:rPr>
          <w:sz w:val="20"/>
          <w:szCs w:val="20"/>
        </w:rPr>
      </w:pPr>
      <w:r w:rsidRPr="003B16BB">
        <w:rPr>
          <w:bCs/>
          <w:sz w:val="20"/>
          <w:szCs w:val="20"/>
        </w:rPr>
        <w:t>z)</w:t>
      </w:r>
      <w:r w:rsidRPr="003B16BB">
        <w:rPr>
          <w:b/>
          <w:bCs/>
          <w:sz w:val="20"/>
          <w:szCs w:val="20"/>
        </w:rPr>
        <w:t xml:space="preserve"> </w:t>
      </w:r>
      <w:r w:rsidRPr="003B16BB">
        <w:rPr>
          <w:i/>
          <w:iCs/>
          <w:sz w:val="20"/>
          <w:szCs w:val="20"/>
        </w:rPr>
        <w:t>(</w:t>
      </w:r>
      <w:r w:rsidRPr="003B16BB">
        <w:rPr>
          <w:i/>
          <w:iCs/>
          <w:color w:val="FF0000"/>
          <w:sz w:val="20"/>
          <w:szCs w:val="20"/>
        </w:rPr>
        <w:t xml:space="preserve">nel caso di consorzi di cui all’articolo 45, comma 2, lettere b) e c) del </w:t>
      </w:r>
      <w:proofErr w:type="spellStart"/>
      <w:r w:rsidRPr="003B16BB">
        <w:rPr>
          <w:i/>
          <w:iCs/>
          <w:color w:val="FF0000"/>
          <w:sz w:val="20"/>
          <w:szCs w:val="20"/>
        </w:rPr>
        <w:t>D.lgs</w:t>
      </w:r>
      <w:proofErr w:type="spellEnd"/>
      <w:r w:rsidRPr="003B16BB">
        <w:rPr>
          <w:i/>
          <w:iCs/>
          <w:color w:val="FF0000"/>
          <w:sz w:val="20"/>
          <w:szCs w:val="20"/>
        </w:rPr>
        <w:t xml:space="preserve"> 18.04.2016, n. 50</w:t>
      </w:r>
      <w:r w:rsidRPr="003B16BB">
        <w:rPr>
          <w:i/>
          <w:iCs/>
          <w:sz w:val="20"/>
          <w:szCs w:val="20"/>
        </w:rPr>
        <w:t xml:space="preserve">) </w:t>
      </w:r>
      <w:r w:rsidRPr="003B16BB">
        <w:rPr>
          <w:sz w:val="20"/>
          <w:szCs w:val="20"/>
        </w:rPr>
        <w:t xml:space="preserve">di concorrere per i seguenti consorziati </w:t>
      </w:r>
      <w:r w:rsidRPr="003B16BB">
        <w:rPr>
          <w:i/>
          <w:iCs/>
          <w:color w:val="FF0000"/>
          <w:sz w:val="20"/>
          <w:szCs w:val="20"/>
        </w:rPr>
        <w:t>(indicare denominazione, ragione sociale, sede legale e codice fiscale di ciascun consorziato</w:t>
      </w:r>
      <w:r w:rsidRPr="003B16BB">
        <w:rPr>
          <w:i/>
          <w:iCs/>
          <w:sz w:val="20"/>
          <w:szCs w:val="20"/>
        </w:rPr>
        <w:t>):</w:t>
      </w:r>
    </w:p>
    <w:p w:rsidR="001E229E" w:rsidRPr="003B16BB" w:rsidRDefault="00446D87">
      <w:pPr>
        <w:widowControl w:val="0"/>
        <w:spacing w:line="320" w:lineRule="exact"/>
        <w:ind w:left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29E" w:rsidRPr="003B16BB" w:rsidRDefault="001E229E">
      <w:pPr>
        <w:widowControl w:val="0"/>
        <w:spacing w:line="320" w:lineRule="exact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40" w:hanging="340"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aa</w:t>
      </w:r>
      <w:proofErr w:type="gramEnd"/>
      <w:r w:rsidRPr="003B16BB">
        <w:rPr>
          <w:sz w:val="20"/>
          <w:szCs w:val="20"/>
        </w:rPr>
        <w:t>) di impegnarsi, ai sensi dell’art. 2, c. 3 del DPR 16.4.2013, n. 62, a far rispettare ai propri dipendenti gli obblighi di condotta previsti dal codice di comportamento per i dipendenti pubblici;</w:t>
      </w:r>
    </w:p>
    <w:p w:rsidR="001E229E" w:rsidRPr="003B16BB" w:rsidRDefault="001E229E">
      <w:pPr>
        <w:widowControl w:val="0"/>
        <w:spacing w:line="320" w:lineRule="exact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40" w:hanging="340"/>
        <w:jc w:val="both"/>
        <w:rPr>
          <w:sz w:val="20"/>
          <w:szCs w:val="20"/>
        </w:rPr>
      </w:pPr>
      <w:proofErr w:type="spellStart"/>
      <w:proofErr w:type="gramStart"/>
      <w:r w:rsidRPr="003B16BB">
        <w:rPr>
          <w:iCs/>
          <w:sz w:val="20"/>
          <w:szCs w:val="20"/>
        </w:rPr>
        <w:t>bb</w:t>
      </w:r>
      <w:proofErr w:type="spellEnd"/>
      <w:proofErr w:type="gramEnd"/>
      <w:r w:rsidRPr="003B16BB">
        <w:rPr>
          <w:b/>
          <w:iCs/>
          <w:sz w:val="20"/>
          <w:szCs w:val="20"/>
        </w:rPr>
        <w:t>)</w:t>
      </w:r>
      <w:r w:rsidRPr="003B16BB">
        <w:rPr>
          <w:i/>
          <w:iCs/>
          <w:sz w:val="20"/>
          <w:szCs w:val="20"/>
        </w:rPr>
        <w:t xml:space="preserve"> (</w:t>
      </w:r>
      <w:r w:rsidRPr="003B16BB">
        <w:rPr>
          <w:i/>
          <w:iCs/>
          <w:color w:val="FF0000"/>
          <w:sz w:val="20"/>
          <w:szCs w:val="20"/>
        </w:rPr>
        <w:t>nel caso di associazione o consorzio o GEIE non ancora costituito</w:t>
      </w:r>
      <w:r w:rsidRPr="003B16BB">
        <w:rPr>
          <w:i/>
          <w:iCs/>
          <w:sz w:val="20"/>
          <w:szCs w:val="20"/>
        </w:rPr>
        <w:t>)</w:t>
      </w:r>
      <w:r w:rsidRPr="003B16BB">
        <w:rPr>
          <w:sz w:val="20"/>
          <w:szCs w:val="20"/>
        </w:rPr>
        <w:t xml:space="preserve"> 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</w:t>
      </w:r>
      <w:proofErr w:type="spellStart"/>
      <w:r w:rsidRPr="003B16BB">
        <w:rPr>
          <w:sz w:val="20"/>
          <w:szCs w:val="20"/>
        </w:rPr>
        <w:t>D.lgs</w:t>
      </w:r>
      <w:proofErr w:type="spellEnd"/>
      <w:r w:rsidRPr="003B16BB">
        <w:rPr>
          <w:sz w:val="20"/>
          <w:szCs w:val="20"/>
        </w:rPr>
        <w:t xml:space="preserve"> 18.04.2016, n. 50 rispetto a quella risultante dall’impegno presentato in sede di offerta;</w:t>
      </w:r>
    </w:p>
    <w:p w:rsidR="001E229E" w:rsidRPr="003B16BB" w:rsidRDefault="001E229E">
      <w:pPr>
        <w:widowControl w:val="0"/>
        <w:spacing w:line="320" w:lineRule="exact"/>
        <w:jc w:val="center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97" w:hanging="397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cc) di essere informato, ai sensi e per gli effetti di cui all’articolo 13 del </w:t>
      </w:r>
      <w:proofErr w:type="spellStart"/>
      <w:r w:rsidRPr="003B16BB">
        <w:rPr>
          <w:sz w:val="20"/>
          <w:szCs w:val="20"/>
        </w:rPr>
        <w:t>D.Lgs.</w:t>
      </w:r>
      <w:proofErr w:type="spellEnd"/>
      <w:r w:rsidRPr="003B16BB">
        <w:rPr>
          <w:sz w:val="20"/>
          <w:szCs w:val="20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1E229E" w:rsidRPr="003B16BB" w:rsidRDefault="001E229E">
      <w:pPr>
        <w:widowControl w:val="0"/>
        <w:spacing w:line="320" w:lineRule="exact"/>
        <w:jc w:val="center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40" w:hanging="340"/>
        <w:jc w:val="both"/>
        <w:rPr>
          <w:sz w:val="20"/>
          <w:szCs w:val="20"/>
        </w:rPr>
      </w:pPr>
      <w:proofErr w:type="spellStart"/>
      <w:proofErr w:type="gramStart"/>
      <w:r w:rsidRPr="003B16BB">
        <w:rPr>
          <w:bCs/>
          <w:sz w:val="20"/>
          <w:szCs w:val="20"/>
        </w:rPr>
        <w:t>dd</w:t>
      </w:r>
      <w:proofErr w:type="spellEnd"/>
      <w:proofErr w:type="gramEnd"/>
      <w:r w:rsidRPr="003B16BB">
        <w:rPr>
          <w:b/>
          <w:bCs/>
          <w:sz w:val="20"/>
          <w:szCs w:val="20"/>
        </w:rPr>
        <w:t>)</w:t>
      </w:r>
      <w:r w:rsidRPr="003B16BB">
        <w:rPr>
          <w:sz w:val="20"/>
          <w:szCs w:val="20"/>
        </w:rP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 w:rsidR="001E229E" w:rsidRPr="003B16BB" w:rsidRDefault="001E229E">
      <w:pPr>
        <w:widowControl w:val="0"/>
        <w:spacing w:line="320" w:lineRule="exact"/>
        <w:jc w:val="center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40" w:hanging="340"/>
        <w:jc w:val="both"/>
        <w:rPr>
          <w:sz w:val="20"/>
          <w:szCs w:val="20"/>
        </w:rPr>
      </w:pPr>
      <w:proofErr w:type="spellStart"/>
      <w:proofErr w:type="gramStart"/>
      <w:r w:rsidRPr="003B16BB">
        <w:rPr>
          <w:sz w:val="20"/>
          <w:szCs w:val="20"/>
        </w:rPr>
        <w:t>ee</w:t>
      </w:r>
      <w:proofErr w:type="spellEnd"/>
      <w:proofErr w:type="gramEnd"/>
      <w:r w:rsidRPr="003B16BB">
        <w:rPr>
          <w:sz w:val="20"/>
          <w:szCs w:val="20"/>
        </w:rPr>
        <w:t>) che la Direzione Provinciale del Lavoro territorialmente competente è sita presso il seguente indirizzo: ………………………………………………………………………………………</w:t>
      </w:r>
    </w:p>
    <w:p w:rsidR="001E229E" w:rsidRPr="003B16BB" w:rsidRDefault="001E229E">
      <w:pPr>
        <w:widowControl w:val="0"/>
        <w:spacing w:line="320" w:lineRule="exact"/>
        <w:jc w:val="center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40" w:hanging="340"/>
        <w:jc w:val="both"/>
        <w:rPr>
          <w:sz w:val="20"/>
          <w:szCs w:val="20"/>
        </w:rPr>
      </w:pPr>
      <w:proofErr w:type="spellStart"/>
      <w:proofErr w:type="gramStart"/>
      <w:r w:rsidRPr="003B16BB">
        <w:rPr>
          <w:sz w:val="20"/>
          <w:szCs w:val="20"/>
        </w:rPr>
        <w:t>ff</w:t>
      </w:r>
      <w:proofErr w:type="spellEnd"/>
      <w:proofErr w:type="gramEnd"/>
      <w:r w:rsidRPr="003B16BB">
        <w:rPr>
          <w:sz w:val="20"/>
          <w:szCs w:val="20"/>
        </w:rPr>
        <w:t>) che la Cancelleria Fallimentare presso il Tribunale territorialmente competente è sita presso il seguente indirizzo: ………………………………………………………………………………</w:t>
      </w:r>
    </w:p>
    <w:p w:rsidR="001E229E" w:rsidRPr="003B16BB" w:rsidRDefault="001E229E">
      <w:pPr>
        <w:widowControl w:val="0"/>
        <w:spacing w:line="320" w:lineRule="exact"/>
        <w:jc w:val="center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340" w:hanging="340"/>
        <w:jc w:val="both"/>
        <w:rPr>
          <w:sz w:val="20"/>
          <w:szCs w:val="20"/>
        </w:rPr>
      </w:pPr>
      <w:proofErr w:type="gramStart"/>
      <w:r w:rsidRPr="003B16BB">
        <w:rPr>
          <w:sz w:val="20"/>
          <w:szCs w:val="20"/>
        </w:rPr>
        <w:t>gg</w:t>
      </w:r>
      <w:proofErr w:type="gramEnd"/>
      <w:r w:rsidRPr="003B16BB">
        <w:rPr>
          <w:sz w:val="20"/>
          <w:szCs w:val="20"/>
        </w:rPr>
        <w:t xml:space="preserve">) di autorizzare la trasmissione di eventuali comunicazioni inerenti la presente procedura, di qualunque natura, presso i seguenti recapiti: PEC ……………………………………... e-mail certificata ……………………………………………….……………………………… </w:t>
      </w:r>
      <w:proofErr w:type="gramStart"/>
      <w:r w:rsidRPr="003B16BB">
        <w:rPr>
          <w:sz w:val="20"/>
          <w:szCs w:val="20"/>
        </w:rPr>
        <w:t>e</w:t>
      </w:r>
      <w:proofErr w:type="gramEnd"/>
      <w:r w:rsidRPr="003B16BB">
        <w:rPr>
          <w:sz w:val="20"/>
          <w:szCs w:val="20"/>
        </w:rPr>
        <w:t xml:space="preserve"> di eleggere domicilio presso l’indirizzo </w:t>
      </w:r>
      <w:proofErr w:type="spellStart"/>
      <w:r w:rsidRPr="003B16BB">
        <w:rPr>
          <w:sz w:val="20"/>
          <w:szCs w:val="20"/>
        </w:rPr>
        <w:t>pec</w:t>
      </w:r>
      <w:proofErr w:type="spellEnd"/>
      <w:r w:rsidRPr="003B16BB">
        <w:rPr>
          <w:sz w:val="20"/>
          <w:szCs w:val="20"/>
        </w:rPr>
        <w:t xml:space="preserve"> innanzi indicato.</w:t>
      </w:r>
    </w:p>
    <w:p w:rsidR="001E229E" w:rsidRPr="003B16BB" w:rsidRDefault="001E229E">
      <w:pPr>
        <w:widowControl w:val="0"/>
        <w:spacing w:line="320" w:lineRule="exact"/>
        <w:jc w:val="center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ind w:left="510" w:hanging="510"/>
        <w:jc w:val="both"/>
        <w:rPr>
          <w:sz w:val="20"/>
          <w:szCs w:val="20"/>
        </w:rPr>
      </w:pPr>
      <w:proofErr w:type="spellStart"/>
      <w:proofErr w:type="gramStart"/>
      <w:r w:rsidRPr="003B16BB">
        <w:rPr>
          <w:bCs/>
          <w:sz w:val="20"/>
          <w:szCs w:val="20"/>
        </w:rPr>
        <w:t>hh</w:t>
      </w:r>
      <w:proofErr w:type="spellEnd"/>
      <w:proofErr w:type="gramEnd"/>
      <w:r w:rsidRPr="003B16BB">
        <w:rPr>
          <w:bCs/>
          <w:sz w:val="20"/>
          <w:szCs w:val="20"/>
        </w:rPr>
        <w:t>)</w:t>
      </w:r>
      <w:r w:rsidRPr="003B16BB">
        <w:rPr>
          <w:sz w:val="20"/>
          <w:szCs w:val="20"/>
        </w:rPr>
        <w:t xml:space="preserve"> di impegnarsi ad osservare l’obbligo di tracciabilità dei flussi finanziari di cui alla legge 13 agosto 2010, n. 136 e ss. mm. </w:t>
      </w:r>
      <w:proofErr w:type="gramStart"/>
      <w:r w:rsidRPr="003B16BB">
        <w:rPr>
          <w:sz w:val="20"/>
          <w:szCs w:val="20"/>
        </w:rPr>
        <w:t>ed</w:t>
      </w:r>
      <w:proofErr w:type="gramEnd"/>
      <w:r w:rsidRPr="003B16BB">
        <w:rPr>
          <w:sz w:val="20"/>
          <w:szCs w:val="20"/>
        </w:rPr>
        <w:t xml:space="preserve"> ii., a pena di nullità assoluta del contratto.</w:t>
      </w:r>
    </w:p>
    <w:p w:rsidR="001E229E" w:rsidRPr="003B16BB" w:rsidRDefault="00446D87">
      <w:pPr>
        <w:widowControl w:val="0"/>
        <w:spacing w:before="113" w:after="113" w:line="320" w:lineRule="exact"/>
        <w:ind w:left="340" w:hanging="34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ii) ai sensi dell’art. 53, c. 16 ter del </w:t>
      </w:r>
      <w:proofErr w:type="spellStart"/>
      <w:r w:rsidRPr="003B16BB">
        <w:rPr>
          <w:sz w:val="20"/>
          <w:szCs w:val="20"/>
        </w:rPr>
        <w:t>D.Lgs</w:t>
      </w:r>
      <w:proofErr w:type="spellEnd"/>
      <w:r w:rsidRPr="003B16BB">
        <w:rPr>
          <w:sz w:val="20"/>
          <w:szCs w:val="20"/>
        </w:rPr>
        <w:t xml:space="preserve"> n. 165/01 e </w:t>
      </w:r>
      <w:proofErr w:type="spellStart"/>
      <w:r w:rsidRPr="003B16BB">
        <w:rPr>
          <w:sz w:val="20"/>
          <w:szCs w:val="20"/>
        </w:rPr>
        <w:t>smi</w:t>
      </w:r>
      <w:proofErr w:type="spellEnd"/>
      <w:r w:rsidRPr="003B16BB">
        <w:rPr>
          <w:sz w:val="20"/>
          <w:szCs w:val="20"/>
        </w:rPr>
        <w:t xml:space="preserve">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1E229E" w:rsidRPr="003B16BB" w:rsidRDefault="00446D87">
      <w:pPr>
        <w:widowControl w:val="0"/>
        <w:spacing w:before="113" w:after="113" w:line="320" w:lineRule="exact"/>
        <w:ind w:left="340" w:hanging="340"/>
        <w:jc w:val="both"/>
        <w:rPr>
          <w:sz w:val="20"/>
          <w:szCs w:val="20"/>
        </w:rPr>
      </w:pPr>
      <w:proofErr w:type="spellStart"/>
      <w:proofErr w:type="gramStart"/>
      <w:r w:rsidRPr="003B16BB">
        <w:rPr>
          <w:sz w:val="20"/>
          <w:szCs w:val="20"/>
        </w:rPr>
        <w:t>ll</w:t>
      </w:r>
      <w:proofErr w:type="spellEnd"/>
      <w:proofErr w:type="gramEnd"/>
      <w:r w:rsidRPr="003B16BB">
        <w:rPr>
          <w:sz w:val="20"/>
          <w:szCs w:val="20"/>
        </w:rPr>
        <w:t xml:space="preserve">) di essere iscritto presso il registro professionale della C.C.I.A.A. oppure iscrizione nel relativo albo delle Società Cooperative o equivalente comunitario ai sensi dell'art. 83, comma 3, del </w:t>
      </w:r>
      <w:proofErr w:type="spellStart"/>
      <w:r w:rsidRPr="003B16BB">
        <w:rPr>
          <w:sz w:val="20"/>
          <w:szCs w:val="20"/>
        </w:rPr>
        <w:t>D.Lgs.</w:t>
      </w:r>
      <w:proofErr w:type="spellEnd"/>
      <w:r w:rsidRPr="003B16BB">
        <w:rPr>
          <w:sz w:val="20"/>
          <w:szCs w:val="20"/>
        </w:rPr>
        <w:t xml:space="preserve"> 50/2016, per un’attività coerente con l’oggetto della presente procedura; </w:t>
      </w:r>
      <w:r w:rsidRPr="003B16BB">
        <w:rPr>
          <w:b/>
          <w:bCs/>
          <w:sz w:val="20"/>
          <w:szCs w:val="20"/>
          <w:u w:val="single"/>
        </w:rPr>
        <w:t>a tal fine allega Visura Camerale aggiornata o documento equivalente dal quale risulti la relativa iscrizione.</w:t>
      </w:r>
    </w:p>
    <w:p w:rsidR="001E229E" w:rsidRPr="003B16BB" w:rsidRDefault="001E229E">
      <w:pPr>
        <w:ind w:left="714"/>
        <w:jc w:val="both"/>
        <w:rPr>
          <w:sz w:val="20"/>
          <w:szCs w:val="20"/>
        </w:rPr>
      </w:pPr>
    </w:p>
    <w:p w:rsidR="001E229E" w:rsidRPr="003B16BB" w:rsidRDefault="001E229E">
      <w:pPr>
        <w:pStyle w:val="Rientrocorpodeltesto2"/>
        <w:widowControl w:val="0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Data ________________________</w:t>
      </w:r>
    </w:p>
    <w:p w:rsidR="001E229E" w:rsidRPr="003B16BB" w:rsidRDefault="001E229E">
      <w:pPr>
        <w:widowControl w:val="0"/>
        <w:spacing w:line="320" w:lineRule="exact"/>
        <w:jc w:val="both"/>
        <w:rPr>
          <w:sz w:val="20"/>
          <w:szCs w:val="20"/>
        </w:rPr>
      </w:pPr>
    </w:p>
    <w:p w:rsidR="001E229E" w:rsidRPr="003B16BB" w:rsidRDefault="001E229E">
      <w:pPr>
        <w:widowControl w:val="0"/>
        <w:spacing w:line="320" w:lineRule="exact"/>
        <w:jc w:val="both"/>
        <w:rPr>
          <w:sz w:val="20"/>
          <w:szCs w:val="20"/>
        </w:rPr>
      </w:pPr>
    </w:p>
    <w:p w:rsidR="001E229E" w:rsidRPr="003B16BB" w:rsidRDefault="00446D87">
      <w:pPr>
        <w:widowControl w:val="0"/>
        <w:spacing w:line="320" w:lineRule="exact"/>
        <w:jc w:val="both"/>
        <w:rPr>
          <w:sz w:val="20"/>
          <w:szCs w:val="20"/>
        </w:rPr>
      </w:pP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</w:r>
      <w:r w:rsidRPr="003B16BB">
        <w:rPr>
          <w:sz w:val="20"/>
          <w:szCs w:val="20"/>
        </w:rPr>
        <w:tab/>
        <w:t>TIMBRO E FIRMA</w:t>
      </w:r>
    </w:p>
    <w:p w:rsidR="001E229E" w:rsidRPr="003B16BB" w:rsidRDefault="001E229E">
      <w:pPr>
        <w:widowControl w:val="0"/>
        <w:spacing w:line="320" w:lineRule="exact"/>
        <w:jc w:val="both"/>
        <w:rPr>
          <w:sz w:val="20"/>
          <w:szCs w:val="20"/>
        </w:rPr>
      </w:pPr>
    </w:p>
    <w:p w:rsidR="001E229E" w:rsidRPr="003B16BB" w:rsidRDefault="001E229E">
      <w:pPr>
        <w:widowControl w:val="0"/>
        <w:spacing w:line="320" w:lineRule="exact"/>
        <w:jc w:val="both"/>
        <w:rPr>
          <w:sz w:val="20"/>
          <w:szCs w:val="20"/>
        </w:rPr>
      </w:pPr>
      <w:bookmarkStart w:id="0" w:name="_GoBack"/>
      <w:bookmarkEnd w:id="0"/>
    </w:p>
    <w:p w:rsidR="001E229E" w:rsidRPr="003B16BB" w:rsidRDefault="00446D87">
      <w:pPr>
        <w:pStyle w:val="Titolo5"/>
        <w:widowControl w:val="0"/>
        <w:spacing w:before="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Attenzione: ALLEGARE LA FOTOCOPIA DI UN DOCUMENTO DI IDENTITÀ IN CORSO DI VALIDITÀ DEL DICHIARANTE (TRANNE NEL CASO DI SOTTOSCRIZIONE CON FIRMA DIGITALE).</w:t>
      </w:r>
    </w:p>
    <w:p w:rsidR="001E229E" w:rsidRPr="003B16BB" w:rsidRDefault="001E229E">
      <w:pPr>
        <w:widowControl w:val="0"/>
        <w:spacing w:line="320" w:lineRule="exact"/>
        <w:jc w:val="both"/>
        <w:rPr>
          <w:sz w:val="20"/>
          <w:szCs w:val="20"/>
        </w:rPr>
      </w:pPr>
    </w:p>
    <w:p w:rsidR="001E229E" w:rsidRPr="003B16BB" w:rsidRDefault="00446D87">
      <w:pPr>
        <w:spacing w:line="201" w:lineRule="atLeast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Ai sensi del d.lgs. 196/2003 (Codice Privacy) si informa che: </w:t>
      </w:r>
    </w:p>
    <w:p w:rsidR="001E229E" w:rsidRPr="003B16BB" w:rsidRDefault="00446D87">
      <w:pPr>
        <w:spacing w:line="201" w:lineRule="atLeas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a) le finalità e le modalità di trattamento cui sono destinati i dati raccolti ineriscono al procedimento in oggetto; </w:t>
      </w:r>
    </w:p>
    <w:p w:rsidR="001E229E" w:rsidRPr="003B16BB" w:rsidRDefault="00446D87">
      <w:pPr>
        <w:spacing w:line="201" w:lineRule="atLeas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b) il conferimento dei dati costituisce presupposto necessario per la partecipazione alla gara; </w:t>
      </w:r>
    </w:p>
    <w:p w:rsidR="001E229E" w:rsidRPr="003B16BB" w:rsidRDefault="00446D87">
      <w:pPr>
        <w:spacing w:line="201" w:lineRule="atLeas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c) l’eventuale rifiuto a rispondere comporta esclusione dal procedimento in oggetto; </w:t>
      </w:r>
    </w:p>
    <w:p w:rsidR="001E229E" w:rsidRPr="003B16BB" w:rsidRDefault="00446D87">
      <w:pPr>
        <w:spacing w:line="201" w:lineRule="atLeas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>d) i soggetti o le categorie di soggetti ai quali i dati possono essere comunicati sono: il personale interno dell</w:t>
      </w:r>
      <w:r w:rsidR="006C132D" w:rsidRPr="003B16BB">
        <w:rPr>
          <w:sz w:val="20"/>
          <w:szCs w:val="20"/>
        </w:rPr>
        <w:t>’Associazione</w:t>
      </w:r>
      <w:r w:rsidRPr="003B16BB">
        <w:rPr>
          <w:sz w:val="20"/>
          <w:szCs w:val="20"/>
        </w:rPr>
        <w:t xml:space="preserve">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1E229E" w:rsidRPr="003B16BB" w:rsidRDefault="00446D87">
      <w:pPr>
        <w:spacing w:line="201" w:lineRule="atLeast"/>
        <w:ind w:left="360" w:hanging="360"/>
        <w:jc w:val="both"/>
        <w:rPr>
          <w:sz w:val="20"/>
          <w:szCs w:val="20"/>
        </w:rPr>
      </w:pPr>
      <w:r w:rsidRPr="003B16BB">
        <w:rPr>
          <w:sz w:val="20"/>
          <w:szCs w:val="20"/>
        </w:rPr>
        <w:t xml:space="preserve">e) i diritti spettanti all’interessato sono quelli di cui all’art. 7 del d.lgs. 196/2003; </w:t>
      </w:r>
    </w:p>
    <w:p w:rsidR="001E229E" w:rsidRPr="003B16BB" w:rsidRDefault="00446D87">
      <w:pPr>
        <w:jc w:val="both"/>
        <w:rPr>
          <w:sz w:val="20"/>
          <w:szCs w:val="20"/>
        </w:rPr>
      </w:pPr>
      <w:r w:rsidRPr="003B16BB">
        <w:rPr>
          <w:sz w:val="20"/>
          <w:szCs w:val="20"/>
        </w:rPr>
        <w:t>f) soggetto attivo nella raccolta dei dati è l</w:t>
      </w:r>
      <w:r w:rsidR="006C132D" w:rsidRPr="003B16BB">
        <w:rPr>
          <w:sz w:val="20"/>
          <w:szCs w:val="20"/>
        </w:rPr>
        <w:t>’Associazione Teatro Stabile della Città di Napoli</w:t>
      </w:r>
      <w:r w:rsidRPr="003B16BB">
        <w:rPr>
          <w:sz w:val="20"/>
          <w:szCs w:val="20"/>
        </w:rPr>
        <w:t>.</w:t>
      </w:r>
    </w:p>
    <w:p w:rsidR="001E229E" w:rsidRPr="003B16BB" w:rsidRDefault="001E229E">
      <w:pPr>
        <w:jc w:val="center"/>
        <w:rPr>
          <w:sz w:val="20"/>
          <w:szCs w:val="20"/>
          <w:shd w:val="clear" w:color="auto" w:fill="FFFFFF"/>
        </w:rPr>
      </w:pPr>
    </w:p>
    <w:p w:rsidR="001E229E" w:rsidRPr="003B16BB" w:rsidRDefault="001E229E">
      <w:pPr>
        <w:pStyle w:val="Rientrocorpodeltesto2"/>
        <w:widowControl w:val="0"/>
        <w:rPr>
          <w:sz w:val="20"/>
          <w:szCs w:val="20"/>
        </w:rPr>
      </w:pPr>
    </w:p>
    <w:p w:rsidR="001E229E" w:rsidRPr="003B16BB" w:rsidRDefault="001E229E">
      <w:pPr>
        <w:pStyle w:val="Rientrocorpodeltesto2"/>
        <w:widowControl w:val="0"/>
        <w:rPr>
          <w:sz w:val="20"/>
          <w:szCs w:val="20"/>
        </w:rPr>
      </w:pPr>
    </w:p>
    <w:sectPr w:rsidR="001E229E" w:rsidRPr="003B16BB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Aster">
    <w:altName w:val="Times New Roman"/>
    <w:charset w:val="01"/>
    <w:family w:val="roman"/>
    <w:pitch w:val="default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1B1"/>
    <w:multiLevelType w:val="multilevel"/>
    <w:tmpl w:val="C8341562"/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4257F"/>
    <w:multiLevelType w:val="multilevel"/>
    <w:tmpl w:val="5ACE0526"/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b/>
        <w:sz w:val="21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1C0D58"/>
    <w:multiLevelType w:val="multilevel"/>
    <w:tmpl w:val="37F41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9E"/>
    <w:rsid w:val="001E229E"/>
    <w:rsid w:val="003B16BB"/>
    <w:rsid w:val="00446D87"/>
    <w:rsid w:val="006C132D"/>
    <w:rsid w:val="00CA6CE6"/>
    <w:rsid w:val="00F1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D422-E4EB-4F8A-B9BD-5FA36F5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16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16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09A8-C17D-4171-AF3D-D0846079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dc:description/>
  <cp:lastModifiedBy>Luigi</cp:lastModifiedBy>
  <cp:revision>7</cp:revision>
  <cp:lastPrinted>2018-07-02T13:19:00Z</cp:lastPrinted>
  <dcterms:created xsi:type="dcterms:W3CDTF">2018-07-02T08:45:00Z</dcterms:created>
  <dcterms:modified xsi:type="dcterms:W3CDTF">2018-07-02T13:19:00Z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