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081D13" w14:textId="77777777" w:rsidR="00BE36D8" w:rsidRDefault="001D5C2C" w:rsidP="00BE36D8">
      <w:pPr>
        <w:tabs>
          <w:tab w:val="left" w:pos="2925"/>
        </w:tabs>
        <w:spacing w:after="0"/>
        <w:rPr>
          <w:rFonts w:ascii="Century Gothic" w:hAnsi="Century Gothic" w:cstheme="minorHAnsi"/>
          <w:b/>
          <w:sz w:val="24"/>
          <w:szCs w:val="24"/>
        </w:rPr>
      </w:pPr>
      <w:r>
        <w:rPr>
          <w:rFonts w:ascii="Century Gothic" w:hAnsi="Century Gothic" w:cstheme="minorHAnsi"/>
          <w:b/>
          <w:sz w:val="24"/>
          <w:szCs w:val="24"/>
        </w:rPr>
        <w:tab/>
      </w:r>
    </w:p>
    <w:p w14:paraId="3FD4B2DA" w14:textId="053CA164" w:rsidR="00A02632" w:rsidRPr="00BE36D8" w:rsidRDefault="00A02632" w:rsidP="00BE36D8">
      <w:pPr>
        <w:tabs>
          <w:tab w:val="left" w:pos="2925"/>
        </w:tabs>
        <w:spacing w:after="0"/>
        <w:rPr>
          <w:rFonts w:ascii="Century Gothic" w:hAnsi="Century Gothic" w:cstheme="minorHAnsi"/>
          <w:b/>
          <w:sz w:val="24"/>
          <w:szCs w:val="24"/>
        </w:rPr>
      </w:pPr>
      <w:r w:rsidRPr="00BE36D8">
        <w:rPr>
          <w:rFonts w:ascii="Century Gothic" w:hAnsi="Century Gothic"/>
        </w:rPr>
        <w:t>22</w:t>
      </w:r>
      <w:r w:rsidR="00BE36D8" w:rsidRPr="00BE36D8">
        <w:rPr>
          <w:rFonts w:ascii="Century Gothic" w:hAnsi="Century Gothic"/>
        </w:rPr>
        <w:t xml:space="preserve"> </w:t>
      </w:r>
      <w:r w:rsidRPr="00BE36D8">
        <w:rPr>
          <w:rFonts w:ascii="Century Gothic" w:hAnsi="Century Gothic"/>
        </w:rPr>
        <w:t>-</w:t>
      </w:r>
      <w:r w:rsidR="00BE36D8" w:rsidRPr="00BE36D8">
        <w:rPr>
          <w:rFonts w:ascii="Century Gothic" w:hAnsi="Century Gothic"/>
        </w:rPr>
        <w:t xml:space="preserve"> </w:t>
      </w:r>
      <w:r w:rsidRPr="00BE36D8">
        <w:rPr>
          <w:rFonts w:ascii="Century Gothic" w:hAnsi="Century Gothic"/>
        </w:rPr>
        <w:t>27 marzo</w:t>
      </w:r>
      <w:r w:rsidR="00FA79C1" w:rsidRPr="00BE36D8">
        <w:rPr>
          <w:rFonts w:ascii="Century Gothic" w:hAnsi="Century Gothic"/>
        </w:rPr>
        <w:t xml:space="preserve"> 2022</w:t>
      </w:r>
      <w:r w:rsidRPr="00BE36D8">
        <w:rPr>
          <w:rFonts w:ascii="Century Gothic" w:hAnsi="Century Gothic"/>
        </w:rPr>
        <w:t xml:space="preserve"> Teatro Mercadante </w:t>
      </w:r>
    </w:p>
    <w:p w14:paraId="5DDE3BEC" w14:textId="77777777" w:rsidR="00A02632" w:rsidRPr="00481C06" w:rsidRDefault="00A02632" w:rsidP="00A02632">
      <w:pPr>
        <w:spacing w:after="0"/>
        <w:jc w:val="both"/>
        <w:rPr>
          <w:rFonts w:ascii="Century Gothic" w:hAnsi="Century Gothic"/>
          <w:b/>
          <w:sz w:val="24"/>
          <w:szCs w:val="24"/>
        </w:rPr>
      </w:pPr>
      <w:r w:rsidRPr="00481C06">
        <w:rPr>
          <w:rFonts w:ascii="Century Gothic" w:hAnsi="Century Gothic"/>
          <w:b/>
          <w:sz w:val="24"/>
          <w:szCs w:val="24"/>
        </w:rPr>
        <w:t xml:space="preserve">PADRI E FIGLI </w:t>
      </w:r>
    </w:p>
    <w:p w14:paraId="2007C4BC" w14:textId="7542F393" w:rsidR="00444F1E" w:rsidRPr="00444F1E" w:rsidRDefault="00BE36D8" w:rsidP="00444F1E">
      <w:pPr>
        <w:spacing w:after="0" w:line="240" w:lineRule="auto"/>
        <w:rPr>
          <w:rFonts w:ascii="Century Gothic" w:hAnsi="Century Gothic"/>
          <w:iCs/>
        </w:rPr>
      </w:pPr>
      <w:r>
        <w:rPr>
          <w:rFonts w:ascii="Century Gothic" w:hAnsi="Century Gothic"/>
          <w:iCs/>
        </w:rPr>
        <w:t>d</w:t>
      </w:r>
      <w:r w:rsidR="00444F1E" w:rsidRPr="00444F1E">
        <w:rPr>
          <w:rFonts w:ascii="Century Gothic" w:hAnsi="Century Gothic"/>
          <w:iCs/>
        </w:rPr>
        <w:t>i</w:t>
      </w:r>
      <w:r w:rsidR="00444F1E">
        <w:rPr>
          <w:rFonts w:ascii="Century Gothic" w:hAnsi="Century Gothic"/>
          <w:iCs/>
        </w:rPr>
        <w:t xml:space="preserve"> </w:t>
      </w:r>
      <w:r w:rsidR="00444F1E" w:rsidRPr="00444F1E">
        <w:rPr>
          <w:rFonts w:ascii="Century Gothic" w:hAnsi="Century Gothic"/>
          <w:iCs/>
        </w:rPr>
        <w:t xml:space="preserve">Ivan </w:t>
      </w:r>
      <w:proofErr w:type="spellStart"/>
      <w:r w:rsidR="00444F1E" w:rsidRPr="00444F1E">
        <w:rPr>
          <w:rFonts w:ascii="Century Gothic" w:hAnsi="Century Gothic"/>
          <w:iCs/>
        </w:rPr>
        <w:t>Turgenev</w:t>
      </w:r>
      <w:proofErr w:type="spellEnd"/>
    </w:p>
    <w:p w14:paraId="65131126" w14:textId="2D363E32" w:rsidR="00444F1E" w:rsidRPr="00444F1E" w:rsidRDefault="00444F1E" w:rsidP="00444F1E">
      <w:pPr>
        <w:spacing w:after="0" w:line="240" w:lineRule="auto"/>
        <w:rPr>
          <w:rFonts w:ascii="Century Gothic" w:hAnsi="Century Gothic"/>
          <w:iCs/>
        </w:rPr>
      </w:pPr>
      <w:r w:rsidRPr="00444F1E">
        <w:rPr>
          <w:rFonts w:ascii="Century Gothic" w:hAnsi="Century Gothic"/>
          <w:iCs/>
        </w:rPr>
        <w:t>traduzione e adattamento</w:t>
      </w:r>
      <w:r>
        <w:rPr>
          <w:rFonts w:ascii="Century Gothic" w:hAnsi="Century Gothic"/>
          <w:iCs/>
        </w:rPr>
        <w:t xml:space="preserve"> </w:t>
      </w:r>
      <w:r w:rsidRPr="00444F1E">
        <w:rPr>
          <w:rFonts w:ascii="Century Gothic" w:hAnsi="Century Gothic"/>
          <w:iCs/>
        </w:rPr>
        <w:t>Fausto Malcovati e Fausto Russo Alesi</w:t>
      </w:r>
    </w:p>
    <w:p w14:paraId="2785C921" w14:textId="36100F8B" w:rsidR="00444F1E" w:rsidRPr="00444F1E" w:rsidRDefault="00444F1E" w:rsidP="00444F1E">
      <w:pPr>
        <w:spacing w:after="0" w:line="240" w:lineRule="auto"/>
        <w:rPr>
          <w:rFonts w:ascii="Century Gothic" w:hAnsi="Century Gothic"/>
          <w:iCs/>
        </w:rPr>
      </w:pPr>
      <w:r w:rsidRPr="00444F1E">
        <w:rPr>
          <w:rFonts w:ascii="Century Gothic" w:hAnsi="Century Gothic"/>
          <w:iCs/>
        </w:rPr>
        <w:t>regia</w:t>
      </w:r>
      <w:r w:rsidR="00D43173">
        <w:rPr>
          <w:rFonts w:ascii="Century Gothic" w:hAnsi="Century Gothic"/>
          <w:iCs/>
        </w:rPr>
        <w:t xml:space="preserve"> </w:t>
      </w:r>
      <w:r w:rsidRPr="00444F1E">
        <w:rPr>
          <w:rFonts w:ascii="Century Gothic" w:hAnsi="Century Gothic"/>
          <w:iCs/>
        </w:rPr>
        <w:t>Fausto Russo Alesi</w:t>
      </w:r>
    </w:p>
    <w:p w14:paraId="5281C729" w14:textId="0D6FA3E1" w:rsidR="00444F1E" w:rsidRPr="00444F1E" w:rsidRDefault="00444F1E" w:rsidP="00444F1E">
      <w:pPr>
        <w:spacing w:after="0" w:line="240" w:lineRule="auto"/>
        <w:rPr>
          <w:rFonts w:ascii="Century Gothic" w:hAnsi="Century Gothic"/>
          <w:iCs/>
        </w:rPr>
      </w:pPr>
      <w:r w:rsidRPr="00444F1E">
        <w:rPr>
          <w:rFonts w:ascii="Century Gothic" w:hAnsi="Century Gothic"/>
          <w:iCs/>
        </w:rPr>
        <w:t>con</w:t>
      </w:r>
      <w:r>
        <w:rPr>
          <w:rFonts w:ascii="Century Gothic" w:hAnsi="Century Gothic"/>
          <w:iCs/>
        </w:rPr>
        <w:t xml:space="preserve"> </w:t>
      </w:r>
      <w:r w:rsidRPr="00444F1E">
        <w:rPr>
          <w:rFonts w:ascii="Century Gothic" w:hAnsi="Century Gothic"/>
          <w:iCs/>
        </w:rPr>
        <w:t xml:space="preserve">Daria Pascal </w:t>
      </w:r>
      <w:proofErr w:type="spellStart"/>
      <w:r w:rsidRPr="00444F1E">
        <w:rPr>
          <w:rFonts w:ascii="Century Gothic" w:hAnsi="Century Gothic"/>
          <w:iCs/>
        </w:rPr>
        <w:t>Attolini</w:t>
      </w:r>
      <w:proofErr w:type="spellEnd"/>
      <w:r w:rsidRPr="00444F1E">
        <w:rPr>
          <w:rFonts w:ascii="Century Gothic" w:hAnsi="Century Gothic"/>
          <w:iCs/>
        </w:rPr>
        <w:t xml:space="preserve">, </w:t>
      </w:r>
      <w:proofErr w:type="spellStart"/>
      <w:r w:rsidRPr="00444F1E">
        <w:rPr>
          <w:rFonts w:ascii="Century Gothic" w:hAnsi="Century Gothic"/>
          <w:iCs/>
        </w:rPr>
        <w:t>Marial</w:t>
      </w:r>
      <w:proofErr w:type="spellEnd"/>
      <w:r w:rsidRPr="00444F1E">
        <w:rPr>
          <w:rFonts w:ascii="Century Gothic" w:hAnsi="Century Gothic"/>
          <w:iCs/>
        </w:rPr>
        <w:t xml:space="preserve"> </w:t>
      </w:r>
      <w:proofErr w:type="spellStart"/>
      <w:r w:rsidRPr="00444F1E">
        <w:rPr>
          <w:rFonts w:ascii="Century Gothic" w:hAnsi="Century Gothic"/>
          <w:iCs/>
        </w:rPr>
        <w:t>Bajma</w:t>
      </w:r>
      <w:proofErr w:type="spellEnd"/>
      <w:r w:rsidRPr="00444F1E">
        <w:rPr>
          <w:rFonts w:ascii="Century Gothic" w:hAnsi="Century Gothic"/>
          <w:iCs/>
        </w:rPr>
        <w:t xml:space="preserve"> Riva, Giulia Bartolini, Alfredo Calicchio, Luca Carbone, Matteo Cecchi, Eletta Del Castillo, Cosimo </w:t>
      </w:r>
      <w:proofErr w:type="spellStart"/>
      <w:r w:rsidRPr="00444F1E">
        <w:rPr>
          <w:rFonts w:ascii="Century Gothic" w:hAnsi="Century Gothic"/>
          <w:iCs/>
        </w:rPr>
        <w:t>Frascella</w:t>
      </w:r>
      <w:proofErr w:type="spellEnd"/>
      <w:r w:rsidRPr="00444F1E">
        <w:rPr>
          <w:rFonts w:ascii="Century Gothic" w:hAnsi="Century Gothic"/>
          <w:iCs/>
        </w:rPr>
        <w:t>, Stefano Guerrieri, Marta Mungo, Marina Occhionero, Luca Tanganelli, Zoe Zolferino</w:t>
      </w:r>
    </w:p>
    <w:p w14:paraId="57C2575F" w14:textId="77777777" w:rsidR="00444F1E" w:rsidRPr="00444F1E" w:rsidRDefault="00444F1E" w:rsidP="00444F1E">
      <w:pPr>
        <w:spacing w:after="0" w:line="240" w:lineRule="auto"/>
        <w:rPr>
          <w:rFonts w:ascii="Century Gothic" w:hAnsi="Century Gothic"/>
          <w:iCs/>
        </w:rPr>
      </w:pPr>
      <w:r w:rsidRPr="00444F1E">
        <w:rPr>
          <w:rFonts w:ascii="Century Gothic" w:hAnsi="Century Gothic"/>
          <w:iCs/>
        </w:rPr>
        <w:t>e con</w:t>
      </w:r>
      <w:r w:rsidRPr="00444F1E">
        <w:rPr>
          <w:rFonts w:ascii="Century Gothic" w:hAnsi="Century Gothic"/>
          <w:iCs/>
        </w:rPr>
        <w:tab/>
        <w:t>Fausto Malcovati</w:t>
      </w:r>
    </w:p>
    <w:p w14:paraId="400D9F6A" w14:textId="77777777" w:rsidR="00BE36D8" w:rsidRDefault="00444F1E" w:rsidP="00444F1E">
      <w:pPr>
        <w:spacing w:after="0" w:line="240" w:lineRule="auto"/>
        <w:rPr>
          <w:rFonts w:ascii="Century Gothic" w:hAnsi="Century Gothic"/>
          <w:iCs/>
        </w:rPr>
      </w:pPr>
      <w:r w:rsidRPr="00B4754E">
        <w:rPr>
          <w:rFonts w:ascii="Century Gothic" w:hAnsi="Century Gothic"/>
          <w:iCs/>
        </w:rPr>
        <w:t>pianoforte</w:t>
      </w:r>
      <w:r w:rsidR="00134B2C">
        <w:rPr>
          <w:rFonts w:ascii="Century Gothic" w:hAnsi="Century Gothic"/>
          <w:iCs/>
        </w:rPr>
        <w:t xml:space="preserve"> Giovanni </w:t>
      </w:r>
      <w:proofErr w:type="spellStart"/>
      <w:r w:rsidR="00134B2C">
        <w:rPr>
          <w:rFonts w:ascii="Century Gothic" w:hAnsi="Century Gothic"/>
          <w:iCs/>
        </w:rPr>
        <w:t>Vitaletti</w:t>
      </w:r>
      <w:proofErr w:type="spellEnd"/>
      <w:r w:rsidR="0071442F">
        <w:rPr>
          <w:rFonts w:ascii="Century Gothic" w:hAnsi="Century Gothic"/>
          <w:iCs/>
        </w:rPr>
        <w:t xml:space="preserve"> </w:t>
      </w:r>
      <w:r w:rsidR="00EE5C9C">
        <w:rPr>
          <w:rFonts w:ascii="Century Gothic" w:hAnsi="Century Gothic"/>
          <w:iCs/>
        </w:rPr>
        <w:t>/</w:t>
      </w:r>
      <w:r w:rsidRPr="00B4754E">
        <w:rPr>
          <w:rFonts w:ascii="Century Gothic" w:hAnsi="Century Gothic"/>
          <w:iCs/>
        </w:rPr>
        <w:t xml:space="preserve"> Esmeralda Sella</w:t>
      </w:r>
      <w:r w:rsidR="00BE36D8">
        <w:rPr>
          <w:rFonts w:ascii="Century Gothic" w:hAnsi="Century Gothic"/>
          <w:iCs/>
        </w:rPr>
        <w:t xml:space="preserve"> </w:t>
      </w:r>
    </w:p>
    <w:p w14:paraId="43238596" w14:textId="19828AA5" w:rsidR="00444F1E" w:rsidRPr="00444F1E" w:rsidRDefault="00444F1E" w:rsidP="00444F1E">
      <w:pPr>
        <w:spacing w:after="0" w:line="240" w:lineRule="auto"/>
        <w:rPr>
          <w:rFonts w:ascii="Century Gothic" w:hAnsi="Century Gothic"/>
          <w:iCs/>
        </w:rPr>
      </w:pPr>
      <w:r w:rsidRPr="00444F1E">
        <w:rPr>
          <w:rFonts w:ascii="Century Gothic" w:hAnsi="Century Gothic"/>
          <w:iCs/>
        </w:rPr>
        <w:t xml:space="preserve">composizione musiche originali Giovanni </w:t>
      </w:r>
      <w:proofErr w:type="spellStart"/>
      <w:r w:rsidRPr="00444F1E">
        <w:rPr>
          <w:rFonts w:ascii="Century Gothic" w:hAnsi="Century Gothic"/>
          <w:iCs/>
        </w:rPr>
        <w:t>Vitaletti</w:t>
      </w:r>
      <w:proofErr w:type="spellEnd"/>
    </w:p>
    <w:p w14:paraId="06CD488E" w14:textId="1183D489" w:rsidR="00444F1E" w:rsidRPr="00444F1E" w:rsidRDefault="00444F1E" w:rsidP="00444F1E">
      <w:pPr>
        <w:spacing w:after="0" w:line="240" w:lineRule="auto"/>
        <w:rPr>
          <w:rFonts w:ascii="Century Gothic" w:hAnsi="Century Gothic"/>
          <w:iCs/>
        </w:rPr>
      </w:pPr>
      <w:r w:rsidRPr="00444F1E">
        <w:rPr>
          <w:rFonts w:ascii="Century Gothic" w:hAnsi="Century Gothic"/>
          <w:iCs/>
        </w:rPr>
        <w:t>progetto scenografico Marco Rossi</w:t>
      </w:r>
      <w:r w:rsidR="00BE36D8">
        <w:rPr>
          <w:rFonts w:ascii="Century Gothic" w:hAnsi="Century Gothic"/>
          <w:iCs/>
        </w:rPr>
        <w:t xml:space="preserve"> - </w:t>
      </w:r>
      <w:r w:rsidRPr="00444F1E">
        <w:rPr>
          <w:rFonts w:ascii="Century Gothic" w:hAnsi="Century Gothic"/>
          <w:iCs/>
        </w:rPr>
        <w:t xml:space="preserve">costumi Gianluca </w:t>
      </w:r>
      <w:proofErr w:type="spellStart"/>
      <w:r w:rsidRPr="00444F1E">
        <w:rPr>
          <w:rFonts w:ascii="Century Gothic" w:hAnsi="Century Gothic"/>
          <w:iCs/>
        </w:rPr>
        <w:t>Sbicca</w:t>
      </w:r>
      <w:proofErr w:type="spellEnd"/>
      <w:r w:rsidR="00BE36D8">
        <w:rPr>
          <w:rFonts w:ascii="Century Gothic" w:hAnsi="Century Gothic"/>
          <w:iCs/>
        </w:rPr>
        <w:t xml:space="preserve"> - </w:t>
      </w:r>
      <w:r w:rsidRPr="00444F1E">
        <w:rPr>
          <w:rFonts w:ascii="Century Gothic" w:hAnsi="Century Gothic"/>
          <w:iCs/>
        </w:rPr>
        <w:t>luci Max Mugnai</w:t>
      </w:r>
      <w:r w:rsidR="00A02632" w:rsidRPr="00A02632">
        <w:rPr>
          <w:rFonts w:ascii="Century Gothic" w:hAnsi="Century Gothic"/>
          <w:iCs/>
        </w:rPr>
        <w:br/>
      </w:r>
      <w:r w:rsidRPr="00444F1E">
        <w:rPr>
          <w:rFonts w:ascii="Century Gothic" w:hAnsi="Century Gothic"/>
          <w:iCs/>
        </w:rPr>
        <w:t>produzione</w:t>
      </w:r>
      <w:r w:rsidR="00BE36D8">
        <w:rPr>
          <w:rFonts w:ascii="Century Gothic" w:hAnsi="Century Gothic"/>
          <w:iCs/>
        </w:rPr>
        <w:t xml:space="preserve"> </w:t>
      </w:r>
      <w:r w:rsidR="00BE36D8" w:rsidRPr="00444F1E">
        <w:rPr>
          <w:rFonts w:ascii="Century Gothic" w:hAnsi="Century Gothic"/>
          <w:iCs/>
        </w:rPr>
        <w:t>Teatro di Napoli</w:t>
      </w:r>
      <w:r w:rsidR="00BE36D8">
        <w:rPr>
          <w:rFonts w:ascii="Century Gothic" w:hAnsi="Century Gothic"/>
          <w:iCs/>
        </w:rPr>
        <w:t xml:space="preserve"> </w:t>
      </w:r>
      <w:r w:rsidR="00BE36D8" w:rsidRPr="00444F1E">
        <w:rPr>
          <w:rFonts w:ascii="Century Gothic" w:hAnsi="Century Gothic"/>
          <w:iCs/>
        </w:rPr>
        <w:t>-</w:t>
      </w:r>
      <w:r w:rsidR="00BE36D8">
        <w:rPr>
          <w:rFonts w:ascii="Century Gothic" w:hAnsi="Century Gothic"/>
          <w:iCs/>
        </w:rPr>
        <w:t xml:space="preserve"> </w:t>
      </w:r>
      <w:bookmarkStart w:id="0" w:name="_GoBack"/>
      <w:bookmarkEnd w:id="0"/>
      <w:r w:rsidR="00BE36D8" w:rsidRPr="00444F1E">
        <w:rPr>
          <w:rFonts w:ascii="Century Gothic" w:hAnsi="Century Gothic"/>
          <w:iCs/>
        </w:rPr>
        <w:t>Teatro Nazionale</w:t>
      </w:r>
      <w:r w:rsidR="00BE36D8">
        <w:rPr>
          <w:rFonts w:ascii="Century Gothic" w:hAnsi="Century Gothic"/>
          <w:iCs/>
        </w:rPr>
        <w:t>,</w:t>
      </w:r>
      <w:r w:rsidRPr="00444F1E">
        <w:rPr>
          <w:rFonts w:ascii="Century Gothic" w:hAnsi="Century Gothic"/>
          <w:iCs/>
        </w:rPr>
        <w:t xml:space="preserve"> Emilia Romagna Teatro Fondazione</w:t>
      </w:r>
    </w:p>
    <w:p w14:paraId="1E3B7748" w14:textId="371E473C" w:rsidR="00444F1E" w:rsidRPr="00444F1E" w:rsidRDefault="00444F1E" w:rsidP="00444F1E">
      <w:pPr>
        <w:spacing w:after="0" w:line="240" w:lineRule="auto"/>
        <w:rPr>
          <w:rFonts w:ascii="Century Gothic" w:hAnsi="Century Gothic"/>
          <w:iCs/>
        </w:rPr>
      </w:pPr>
      <w:r w:rsidRPr="00444F1E">
        <w:rPr>
          <w:rFonts w:ascii="Century Gothic" w:hAnsi="Century Gothic"/>
          <w:iCs/>
        </w:rPr>
        <w:t>in collaborazione con Teatro Verdi Pordenone</w:t>
      </w:r>
    </w:p>
    <w:p w14:paraId="6A5BC3DE" w14:textId="77777777" w:rsidR="00444F1E" w:rsidRPr="00BE36D8" w:rsidRDefault="00444F1E" w:rsidP="00444F1E">
      <w:pPr>
        <w:spacing w:after="0" w:line="240" w:lineRule="auto"/>
        <w:rPr>
          <w:rFonts w:ascii="Century Gothic" w:hAnsi="Century Gothic"/>
          <w:iCs/>
          <w:sz w:val="18"/>
          <w:szCs w:val="18"/>
        </w:rPr>
      </w:pPr>
      <w:r w:rsidRPr="00BE36D8">
        <w:rPr>
          <w:rFonts w:ascii="Century Gothic" w:hAnsi="Century Gothic"/>
          <w:iCs/>
          <w:sz w:val="18"/>
          <w:szCs w:val="18"/>
        </w:rPr>
        <w:t>Si ringrazia il Centro Teatrale Santacristina</w:t>
      </w:r>
    </w:p>
    <w:p w14:paraId="5D761D20" w14:textId="77777777" w:rsidR="00444F1E" w:rsidRPr="00BE36D8" w:rsidRDefault="00444F1E" w:rsidP="00444F1E">
      <w:pPr>
        <w:spacing w:after="0" w:line="240" w:lineRule="auto"/>
        <w:rPr>
          <w:rFonts w:ascii="Century Gothic" w:hAnsi="Century Gothic"/>
          <w:iCs/>
          <w:sz w:val="18"/>
          <w:szCs w:val="18"/>
        </w:rPr>
      </w:pPr>
      <w:r w:rsidRPr="00BE36D8">
        <w:rPr>
          <w:rFonts w:ascii="Century Gothic" w:hAnsi="Century Gothic"/>
          <w:iCs/>
          <w:sz w:val="18"/>
          <w:szCs w:val="18"/>
        </w:rPr>
        <w:t>Si ringraziano inoltre l’Accademia Nazionale d’Arte Drammatica Silvio D’Amico e il bando SIAE- S’Illumina</w:t>
      </w:r>
    </w:p>
    <w:p w14:paraId="174829AC" w14:textId="5D32E9CC" w:rsidR="00444F1E" w:rsidRPr="00BE36D8" w:rsidRDefault="00444F1E" w:rsidP="00444F1E">
      <w:pPr>
        <w:spacing w:after="0" w:line="240" w:lineRule="auto"/>
        <w:rPr>
          <w:rFonts w:ascii="Century Gothic" w:hAnsi="Century Gothic"/>
          <w:iCs/>
          <w:sz w:val="18"/>
          <w:szCs w:val="18"/>
        </w:rPr>
      </w:pPr>
    </w:p>
    <w:p w14:paraId="3CFAEFB1" w14:textId="07C17152" w:rsidR="00EB1AC2" w:rsidRPr="00BE36D8" w:rsidRDefault="00EB1AC2" w:rsidP="00EB1AC2">
      <w:pPr>
        <w:rPr>
          <w:rFonts w:ascii="Century Gothic" w:hAnsi="Century Gothic"/>
          <w:iCs/>
          <w:sz w:val="21"/>
          <w:szCs w:val="21"/>
        </w:rPr>
      </w:pPr>
      <w:r w:rsidRPr="00BE36D8">
        <w:rPr>
          <w:rFonts w:ascii="Century Gothic" w:hAnsi="Century Gothic"/>
          <w:iCs/>
          <w:sz w:val="21"/>
          <w:szCs w:val="21"/>
        </w:rPr>
        <w:t xml:space="preserve">Da molto tempo amo questo straordinario romanzo di Ivan </w:t>
      </w:r>
      <w:proofErr w:type="spellStart"/>
      <w:r w:rsidRPr="00BE36D8">
        <w:rPr>
          <w:rFonts w:ascii="Century Gothic" w:hAnsi="Century Gothic"/>
          <w:iCs/>
          <w:sz w:val="21"/>
          <w:szCs w:val="21"/>
        </w:rPr>
        <w:t>Turgenev</w:t>
      </w:r>
      <w:proofErr w:type="spellEnd"/>
      <w:r w:rsidRPr="00BE36D8">
        <w:rPr>
          <w:rFonts w:ascii="Century Gothic" w:hAnsi="Century Gothic"/>
          <w:iCs/>
          <w:sz w:val="21"/>
          <w:szCs w:val="21"/>
        </w:rPr>
        <w:t xml:space="preserve"> in cui scorre la ricchezza e l’orrore della vita. Il Centro Teatrale Santacristina, diretto da Roberta Carlotto, mi è sembrato il luogo adatto per conoscerlo meglio, per verificarne le sue potenzialità e i suoi parametri vitali: infatti è lì che il lavoro ha avuto la sua genesi, in un contesto di formazione appunto. In quel luogo meraviglioso che mi lega alla figura straordinaria di Luca Ronconi, che lo ha creato, mi sono voluto porre la domanda: “quale è l’eredità dei padri e quale è il futuro dei figli?”.</w:t>
      </w:r>
      <w:r w:rsidR="00BE36D8" w:rsidRPr="00BE36D8">
        <w:rPr>
          <w:rFonts w:ascii="Century Gothic" w:hAnsi="Century Gothic"/>
          <w:iCs/>
          <w:sz w:val="21"/>
          <w:szCs w:val="21"/>
        </w:rPr>
        <w:t xml:space="preserve"> </w:t>
      </w:r>
      <w:r w:rsidRPr="00BE36D8">
        <w:rPr>
          <w:rFonts w:ascii="Century Gothic" w:hAnsi="Century Gothic"/>
          <w:iCs/>
          <w:sz w:val="21"/>
          <w:szCs w:val="21"/>
        </w:rPr>
        <w:t xml:space="preserve">Questa domanda portante, a mio avviso, del romanzo di </w:t>
      </w:r>
      <w:proofErr w:type="spellStart"/>
      <w:r w:rsidRPr="00BE36D8">
        <w:rPr>
          <w:rFonts w:ascii="Century Gothic" w:hAnsi="Century Gothic"/>
          <w:iCs/>
          <w:sz w:val="21"/>
          <w:szCs w:val="21"/>
        </w:rPr>
        <w:t>Turgenev</w:t>
      </w:r>
      <w:proofErr w:type="spellEnd"/>
      <w:r w:rsidRPr="00BE36D8">
        <w:rPr>
          <w:rFonts w:ascii="Century Gothic" w:hAnsi="Century Gothic"/>
          <w:iCs/>
          <w:sz w:val="21"/>
          <w:szCs w:val="21"/>
        </w:rPr>
        <w:t xml:space="preserve">, è ciò che mi guida in </w:t>
      </w:r>
      <w:r w:rsidR="007A5BBA" w:rsidRPr="00BE36D8">
        <w:rPr>
          <w:rFonts w:ascii="Century Gothic" w:hAnsi="Century Gothic"/>
          <w:iCs/>
          <w:sz w:val="21"/>
          <w:szCs w:val="21"/>
        </w:rPr>
        <w:t>questo lungo</w:t>
      </w:r>
      <w:r w:rsidRPr="00BE36D8">
        <w:rPr>
          <w:rFonts w:ascii="Century Gothic" w:hAnsi="Century Gothic"/>
          <w:iCs/>
          <w:sz w:val="21"/>
          <w:szCs w:val="21"/>
        </w:rPr>
        <w:t xml:space="preserve"> viaggio. Le fondamenta su cui abbiamo appoggiato il nostro lavoro partono da un adattamento del romanzo reso possibile dall’autorevole e meravigliosa presenza nel lavoro di drammaturgia e di traduzione del Professor Fausto Malcovati. Ho voluto da un lato assecondare il carattere del romanzo e quindi non negare le sue dilatazioni e il suo lento sviluppo, dall’altro cercare la teatralità e la possibile sintesi di un capolavoro magistralmente scritto, ma che nasce per essere letto. Da qui l’idea di provare ad indagare i possibili punti di vista da cui guardare il testo: da lettori di oggi che si mettono in rapporto con questa storia e con le sue tematiche, da personaggi che utilizzano la narrazione per raccontarsi attraverso il loro punto di vista, da una possibile figura di autore che si confronta con le sue creature, mettendole in relazione e attraversandole tutte per cercare di capire dove collocarsi nel mondo</w:t>
      </w:r>
      <w:r w:rsidR="00E934B1" w:rsidRPr="00BE36D8">
        <w:rPr>
          <w:rFonts w:ascii="Century Gothic" w:hAnsi="Century Gothic"/>
          <w:iCs/>
          <w:sz w:val="21"/>
          <w:szCs w:val="21"/>
        </w:rPr>
        <w:t xml:space="preserve">. </w:t>
      </w:r>
      <w:r w:rsidR="00C52CC8" w:rsidRPr="00BE36D8">
        <w:rPr>
          <w:rFonts w:ascii="Century Gothic" w:hAnsi="Century Gothic"/>
          <w:iCs/>
          <w:sz w:val="21"/>
          <w:szCs w:val="21"/>
        </w:rPr>
        <w:t xml:space="preserve">Mantenere? Demolire? Costruire? O </w:t>
      </w:r>
      <w:r w:rsidR="008D7CEE" w:rsidRPr="00BE36D8">
        <w:rPr>
          <w:rFonts w:ascii="Century Gothic" w:hAnsi="Century Gothic"/>
          <w:iCs/>
          <w:sz w:val="21"/>
          <w:szCs w:val="21"/>
        </w:rPr>
        <w:t>t</w:t>
      </w:r>
      <w:r w:rsidR="00C52CC8" w:rsidRPr="00BE36D8">
        <w:rPr>
          <w:rFonts w:ascii="Century Gothic" w:hAnsi="Century Gothic"/>
          <w:iCs/>
          <w:sz w:val="21"/>
          <w:szCs w:val="21"/>
        </w:rPr>
        <w:t>rasformare</w:t>
      </w:r>
      <w:r w:rsidR="008D7CEE" w:rsidRPr="00BE36D8">
        <w:rPr>
          <w:rFonts w:ascii="Century Gothic" w:hAnsi="Century Gothic"/>
          <w:iCs/>
          <w:sz w:val="21"/>
          <w:szCs w:val="21"/>
        </w:rPr>
        <w:t xml:space="preserve"> il passato di cui siamo figli, provando a leggere il present</w:t>
      </w:r>
      <w:r w:rsidR="00B537B9" w:rsidRPr="00BE36D8">
        <w:rPr>
          <w:rFonts w:ascii="Century Gothic" w:hAnsi="Century Gothic"/>
          <w:iCs/>
          <w:sz w:val="21"/>
          <w:szCs w:val="21"/>
        </w:rPr>
        <w:t>e e cercando un futuro</w:t>
      </w:r>
      <w:r w:rsidR="003F4BF2" w:rsidRPr="00BE36D8">
        <w:rPr>
          <w:rFonts w:ascii="Century Gothic" w:hAnsi="Century Gothic"/>
          <w:iCs/>
          <w:sz w:val="21"/>
          <w:szCs w:val="21"/>
        </w:rPr>
        <w:t xml:space="preserve"> che non si vede ancora?</w:t>
      </w:r>
      <w:r w:rsidR="00FA435F" w:rsidRPr="00BE36D8">
        <w:rPr>
          <w:rFonts w:ascii="Century Gothic" w:hAnsi="Century Gothic"/>
          <w:iCs/>
          <w:sz w:val="21"/>
          <w:szCs w:val="21"/>
        </w:rPr>
        <w:t xml:space="preserve"> </w:t>
      </w:r>
      <w:proofErr w:type="gramStart"/>
      <w:r w:rsidR="004C5FEB" w:rsidRPr="00BE36D8">
        <w:rPr>
          <w:rFonts w:ascii="Century Gothic" w:hAnsi="Century Gothic"/>
          <w:iCs/>
          <w:sz w:val="21"/>
          <w:szCs w:val="21"/>
        </w:rPr>
        <w:t>E’</w:t>
      </w:r>
      <w:proofErr w:type="gramEnd"/>
      <w:r w:rsidR="00BE36D8">
        <w:rPr>
          <w:rFonts w:ascii="Century Gothic" w:hAnsi="Century Gothic"/>
          <w:iCs/>
          <w:sz w:val="21"/>
          <w:szCs w:val="21"/>
        </w:rPr>
        <w:t xml:space="preserve"> </w:t>
      </w:r>
      <w:r w:rsidR="004C5FEB" w:rsidRPr="00BE36D8">
        <w:rPr>
          <w:rFonts w:ascii="Century Gothic" w:hAnsi="Century Gothic"/>
          <w:iCs/>
          <w:sz w:val="21"/>
          <w:szCs w:val="21"/>
        </w:rPr>
        <w:t>commovente con quanta poesia e struggente leggerezza</w:t>
      </w:r>
      <w:r w:rsidR="000439C0" w:rsidRPr="00BE36D8">
        <w:rPr>
          <w:rFonts w:ascii="Century Gothic" w:hAnsi="Century Gothic"/>
          <w:iCs/>
          <w:sz w:val="21"/>
          <w:szCs w:val="21"/>
        </w:rPr>
        <w:t xml:space="preserve"> </w:t>
      </w:r>
      <w:proofErr w:type="spellStart"/>
      <w:r w:rsidR="000439C0" w:rsidRPr="00BE36D8">
        <w:rPr>
          <w:rFonts w:ascii="Century Gothic" w:hAnsi="Century Gothic"/>
          <w:iCs/>
          <w:sz w:val="21"/>
          <w:szCs w:val="21"/>
        </w:rPr>
        <w:t>Turgenev</w:t>
      </w:r>
      <w:proofErr w:type="spellEnd"/>
      <w:r w:rsidR="000439C0" w:rsidRPr="00BE36D8">
        <w:rPr>
          <w:rFonts w:ascii="Century Gothic" w:hAnsi="Century Gothic"/>
          <w:iCs/>
          <w:sz w:val="21"/>
          <w:szCs w:val="21"/>
        </w:rPr>
        <w:t xml:space="preserve"> riesca a parlarci e ci sia vicino.</w:t>
      </w:r>
      <w:r w:rsidRPr="00BE36D8">
        <w:rPr>
          <w:rFonts w:ascii="Century Gothic" w:hAnsi="Century Gothic"/>
          <w:iCs/>
          <w:sz w:val="21"/>
          <w:szCs w:val="21"/>
        </w:rPr>
        <w:t xml:space="preserve"> Affidato alla forza, alla vitalità e al talento di tredici</w:t>
      </w:r>
      <w:r w:rsidR="002B051F" w:rsidRPr="00BE36D8">
        <w:rPr>
          <w:rFonts w:ascii="Century Gothic" w:hAnsi="Century Gothic"/>
          <w:iCs/>
          <w:sz w:val="21"/>
          <w:szCs w:val="21"/>
        </w:rPr>
        <w:t xml:space="preserve"> </w:t>
      </w:r>
      <w:r w:rsidRPr="00BE36D8">
        <w:rPr>
          <w:rFonts w:ascii="Century Gothic" w:hAnsi="Century Gothic"/>
          <w:iCs/>
          <w:sz w:val="21"/>
          <w:szCs w:val="21"/>
        </w:rPr>
        <w:t xml:space="preserve">attori, portare in scena oggi questo romanzo, significa interrogarsi ancora sull' "uomo", sulla crisi di un'epoca e sull'eterno e difficile confronto tra le generazioni e tra le classi sociali. I duelli, le barriere e gli scontri ideologici che </w:t>
      </w:r>
      <w:proofErr w:type="spellStart"/>
      <w:r w:rsidRPr="00BE36D8">
        <w:rPr>
          <w:rFonts w:ascii="Century Gothic" w:hAnsi="Century Gothic"/>
          <w:iCs/>
          <w:sz w:val="21"/>
          <w:szCs w:val="21"/>
        </w:rPr>
        <w:t>Turgenev</w:t>
      </w:r>
      <w:proofErr w:type="spellEnd"/>
      <w:r w:rsidRPr="00BE36D8">
        <w:rPr>
          <w:rFonts w:ascii="Century Gothic" w:hAnsi="Century Gothic"/>
          <w:iCs/>
          <w:sz w:val="21"/>
          <w:szCs w:val="21"/>
        </w:rPr>
        <w:t xml:space="preserve"> ci racconta, sembrano far risuonare tutti i fallimenti storici e le contraddizioni umane, quelle domande universali necessarie alle sfide del</w:t>
      </w:r>
      <w:r w:rsidR="00CD6E1F" w:rsidRPr="00BE36D8">
        <w:rPr>
          <w:rFonts w:ascii="Century Gothic" w:hAnsi="Century Gothic"/>
          <w:iCs/>
          <w:sz w:val="21"/>
          <w:szCs w:val="21"/>
        </w:rPr>
        <w:t xml:space="preserve"> nostro tempo</w:t>
      </w:r>
      <w:r w:rsidR="00D42C6D" w:rsidRPr="00BE36D8">
        <w:rPr>
          <w:rFonts w:ascii="Century Gothic" w:hAnsi="Century Gothic"/>
          <w:iCs/>
          <w:sz w:val="21"/>
          <w:szCs w:val="21"/>
        </w:rPr>
        <w:t>.</w:t>
      </w:r>
    </w:p>
    <w:p w14:paraId="3E015650" w14:textId="15DC3169" w:rsidR="00A02632" w:rsidRPr="00BE36D8" w:rsidRDefault="00EB1AC2" w:rsidP="00EB1AC2">
      <w:pPr>
        <w:jc w:val="right"/>
        <w:rPr>
          <w:rFonts w:ascii="Century Gothic" w:hAnsi="Century Gothic"/>
          <w:b/>
          <w:iCs/>
        </w:rPr>
      </w:pPr>
      <w:r w:rsidRPr="00BE36D8">
        <w:rPr>
          <w:rFonts w:ascii="Century Gothic" w:hAnsi="Century Gothic"/>
          <w:b/>
          <w:iCs/>
        </w:rPr>
        <w:t xml:space="preserve">Fausto Russo Alesi </w:t>
      </w:r>
    </w:p>
    <w:sectPr w:rsidR="00A02632" w:rsidRPr="00BE36D8" w:rsidSect="007801B1">
      <w:headerReference w:type="default" r:id="rId9"/>
      <w:footerReference w:type="default" r:id="rId10"/>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C49C01" w14:textId="77777777" w:rsidR="0097021A" w:rsidRDefault="0097021A" w:rsidP="001D5C2C">
      <w:pPr>
        <w:spacing w:after="0" w:line="240" w:lineRule="auto"/>
      </w:pPr>
      <w:r>
        <w:separator/>
      </w:r>
    </w:p>
  </w:endnote>
  <w:endnote w:type="continuationSeparator" w:id="0">
    <w:p w14:paraId="2D2BF598" w14:textId="77777777" w:rsidR="0097021A" w:rsidRDefault="0097021A" w:rsidP="001D5C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2A1FDD" w14:textId="77777777" w:rsidR="001D5C2C" w:rsidRDefault="001D5C2C" w:rsidP="001D5C2C">
    <w:pPr>
      <w:pStyle w:val="Pidipagina"/>
      <w:jc w:val="center"/>
    </w:pPr>
    <w:r>
      <w:rPr>
        <w:noProof/>
      </w:rPr>
      <w:drawing>
        <wp:inline distT="0" distB="0" distL="0" distR="0" wp14:anchorId="5D185F56" wp14:editId="2FE796C7">
          <wp:extent cx="2840990" cy="640080"/>
          <wp:effectExtent l="0" t="0" r="0" b="762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0990" cy="64008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08FA18" w14:textId="77777777" w:rsidR="0097021A" w:rsidRDefault="0097021A" w:rsidP="001D5C2C">
      <w:pPr>
        <w:spacing w:after="0" w:line="240" w:lineRule="auto"/>
      </w:pPr>
      <w:r>
        <w:separator/>
      </w:r>
    </w:p>
  </w:footnote>
  <w:footnote w:type="continuationSeparator" w:id="0">
    <w:p w14:paraId="71B412F4" w14:textId="77777777" w:rsidR="0097021A" w:rsidRDefault="0097021A" w:rsidP="001D5C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420496" w14:textId="77777777" w:rsidR="001D5C2C" w:rsidRDefault="001D5C2C" w:rsidP="001D5C2C">
    <w:pPr>
      <w:pStyle w:val="Intestazione"/>
      <w:jc w:val="center"/>
    </w:pPr>
    <w:r>
      <w:rPr>
        <w:noProof/>
      </w:rPr>
      <w:drawing>
        <wp:inline distT="0" distB="0" distL="0" distR="0" wp14:anchorId="4B19282F" wp14:editId="7806974F">
          <wp:extent cx="780415" cy="1268095"/>
          <wp:effectExtent l="0" t="0" r="635" b="825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0415" cy="1268095"/>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489"/>
    <w:rsid w:val="00041348"/>
    <w:rsid w:val="00042D36"/>
    <w:rsid w:val="000439C0"/>
    <w:rsid w:val="00072A64"/>
    <w:rsid w:val="00134B2C"/>
    <w:rsid w:val="00176B5D"/>
    <w:rsid w:val="00182489"/>
    <w:rsid w:val="001D31F6"/>
    <w:rsid w:val="001D5C2C"/>
    <w:rsid w:val="0027113E"/>
    <w:rsid w:val="002B051F"/>
    <w:rsid w:val="003B49A7"/>
    <w:rsid w:val="003C4873"/>
    <w:rsid w:val="003F3052"/>
    <w:rsid w:val="003F4BF2"/>
    <w:rsid w:val="00401A9E"/>
    <w:rsid w:val="00444F1E"/>
    <w:rsid w:val="004C5FEB"/>
    <w:rsid w:val="00504637"/>
    <w:rsid w:val="00577283"/>
    <w:rsid w:val="00631C50"/>
    <w:rsid w:val="006F6D20"/>
    <w:rsid w:val="0071442F"/>
    <w:rsid w:val="00757280"/>
    <w:rsid w:val="007801B1"/>
    <w:rsid w:val="007A5BBA"/>
    <w:rsid w:val="007D212F"/>
    <w:rsid w:val="007E5C5E"/>
    <w:rsid w:val="0084415F"/>
    <w:rsid w:val="00895810"/>
    <w:rsid w:val="008D1E3E"/>
    <w:rsid w:val="008D7CEE"/>
    <w:rsid w:val="00904AB7"/>
    <w:rsid w:val="0097021A"/>
    <w:rsid w:val="00A02632"/>
    <w:rsid w:val="00A60805"/>
    <w:rsid w:val="00AA2A6F"/>
    <w:rsid w:val="00B4754E"/>
    <w:rsid w:val="00B537B9"/>
    <w:rsid w:val="00BE36D8"/>
    <w:rsid w:val="00C52CC8"/>
    <w:rsid w:val="00CD6E1F"/>
    <w:rsid w:val="00D42C6D"/>
    <w:rsid w:val="00D43173"/>
    <w:rsid w:val="00DD6499"/>
    <w:rsid w:val="00E934B1"/>
    <w:rsid w:val="00EB1AC2"/>
    <w:rsid w:val="00ED75B8"/>
    <w:rsid w:val="00EE5C9C"/>
    <w:rsid w:val="00EF6E01"/>
    <w:rsid w:val="00F50EC0"/>
    <w:rsid w:val="00FA435F"/>
    <w:rsid w:val="00FA79C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2AC3CB"/>
  <w15:chartTrackingRefBased/>
  <w15:docId w15:val="{341FE926-E37F-FF40-8D8E-272E50AA4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1D5C2C"/>
    <w:pPr>
      <w:spacing w:after="160" w:line="259" w:lineRule="auto"/>
    </w:pPr>
    <w:rPr>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D5C2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D5C2C"/>
    <w:rPr>
      <w:sz w:val="22"/>
      <w:szCs w:val="22"/>
    </w:rPr>
  </w:style>
  <w:style w:type="paragraph" w:styleId="Pidipagina">
    <w:name w:val="footer"/>
    <w:basedOn w:val="Normale"/>
    <w:link w:val="PidipaginaCarattere"/>
    <w:uiPriority w:val="99"/>
    <w:unhideWhenUsed/>
    <w:rsid w:val="001D5C2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D5C2C"/>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067107">
      <w:bodyDiv w:val="1"/>
      <w:marLeft w:val="0"/>
      <w:marRight w:val="0"/>
      <w:marTop w:val="0"/>
      <w:marBottom w:val="0"/>
      <w:divBdr>
        <w:top w:val="none" w:sz="0" w:space="0" w:color="auto"/>
        <w:left w:val="none" w:sz="0" w:space="0" w:color="auto"/>
        <w:bottom w:val="none" w:sz="0" w:space="0" w:color="auto"/>
        <w:right w:val="none" w:sz="0" w:space="0" w:color="auto"/>
      </w:divBdr>
    </w:div>
    <w:div w:id="122115143">
      <w:bodyDiv w:val="1"/>
      <w:marLeft w:val="0"/>
      <w:marRight w:val="0"/>
      <w:marTop w:val="0"/>
      <w:marBottom w:val="0"/>
      <w:divBdr>
        <w:top w:val="none" w:sz="0" w:space="0" w:color="auto"/>
        <w:left w:val="none" w:sz="0" w:space="0" w:color="auto"/>
        <w:bottom w:val="none" w:sz="0" w:space="0" w:color="auto"/>
        <w:right w:val="none" w:sz="0" w:space="0" w:color="auto"/>
      </w:divBdr>
    </w:div>
    <w:div w:id="127626614">
      <w:bodyDiv w:val="1"/>
      <w:marLeft w:val="0"/>
      <w:marRight w:val="0"/>
      <w:marTop w:val="0"/>
      <w:marBottom w:val="0"/>
      <w:divBdr>
        <w:top w:val="none" w:sz="0" w:space="0" w:color="auto"/>
        <w:left w:val="none" w:sz="0" w:space="0" w:color="auto"/>
        <w:bottom w:val="none" w:sz="0" w:space="0" w:color="auto"/>
        <w:right w:val="none" w:sz="0" w:space="0" w:color="auto"/>
      </w:divBdr>
    </w:div>
    <w:div w:id="165903575">
      <w:bodyDiv w:val="1"/>
      <w:marLeft w:val="0"/>
      <w:marRight w:val="0"/>
      <w:marTop w:val="0"/>
      <w:marBottom w:val="0"/>
      <w:divBdr>
        <w:top w:val="none" w:sz="0" w:space="0" w:color="auto"/>
        <w:left w:val="none" w:sz="0" w:space="0" w:color="auto"/>
        <w:bottom w:val="none" w:sz="0" w:space="0" w:color="auto"/>
        <w:right w:val="none" w:sz="0" w:space="0" w:color="auto"/>
      </w:divBdr>
    </w:div>
    <w:div w:id="172115909">
      <w:bodyDiv w:val="1"/>
      <w:marLeft w:val="0"/>
      <w:marRight w:val="0"/>
      <w:marTop w:val="0"/>
      <w:marBottom w:val="0"/>
      <w:divBdr>
        <w:top w:val="none" w:sz="0" w:space="0" w:color="auto"/>
        <w:left w:val="none" w:sz="0" w:space="0" w:color="auto"/>
        <w:bottom w:val="none" w:sz="0" w:space="0" w:color="auto"/>
        <w:right w:val="none" w:sz="0" w:space="0" w:color="auto"/>
      </w:divBdr>
    </w:div>
    <w:div w:id="988945143">
      <w:bodyDiv w:val="1"/>
      <w:marLeft w:val="0"/>
      <w:marRight w:val="0"/>
      <w:marTop w:val="0"/>
      <w:marBottom w:val="0"/>
      <w:divBdr>
        <w:top w:val="none" w:sz="0" w:space="0" w:color="auto"/>
        <w:left w:val="none" w:sz="0" w:space="0" w:color="auto"/>
        <w:bottom w:val="none" w:sz="0" w:space="0" w:color="auto"/>
        <w:right w:val="none" w:sz="0" w:space="0" w:color="auto"/>
      </w:divBdr>
    </w:div>
    <w:div w:id="1182864597">
      <w:bodyDiv w:val="1"/>
      <w:marLeft w:val="0"/>
      <w:marRight w:val="0"/>
      <w:marTop w:val="0"/>
      <w:marBottom w:val="0"/>
      <w:divBdr>
        <w:top w:val="none" w:sz="0" w:space="0" w:color="auto"/>
        <w:left w:val="none" w:sz="0" w:space="0" w:color="auto"/>
        <w:bottom w:val="none" w:sz="0" w:space="0" w:color="auto"/>
        <w:right w:val="none" w:sz="0" w:space="0" w:color="auto"/>
      </w:divBdr>
    </w:div>
    <w:div w:id="1187210001">
      <w:bodyDiv w:val="1"/>
      <w:marLeft w:val="0"/>
      <w:marRight w:val="0"/>
      <w:marTop w:val="0"/>
      <w:marBottom w:val="0"/>
      <w:divBdr>
        <w:top w:val="none" w:sz="0" w:space="0" w:color="auto"/>
        <w:left w:val="none" w:sz="0" w:space="0" w:color="auto"/>
        <w:bottom w:val="none" w:sz="0" w:space="0" w:color="auto"/>
        <w:right w:val="none" w:sz="0" w:space="0" w:color="auto"/>
      </w:divBdr>
    </w:div>
    <w:div w:id="1425230002">
      <w:bodyDiv w:val="1"/>
      <w:marLeft w:val="0"/>
      <w:marRight w:val="0"/>
      <w:marTop w:val="0"/>
      <w:marBottom w:val="0"/>
      <w:divBdr>
        <w:top w:val="none" w:sz="0" w:space="0" w:color="auto"/>
        <w:left w:val="none" w:sz="0" w:space="0" w:color="auto"/>
        <w:bottom w:val="none" w:sz="0" w:space="0" w:color="auto"/>
        <w:right w:val="none" w:sz="0" w:space="0" w:color="auto"/>
      </w:divBdr>
    </w:div>
    <w:div w:id="1524324383">
      <w:bodyDiv w:val="1"/>
      <w:marLeft w:val="0"/>
      <w:marRight w:val="0"/>
      <w:marTop w:val="0"/>
      <w:marBottom w:val="0"/>
      <w:divBdr>
        <w:top w:val="none" w:sz="0" w:space="0" w:color="auto"/>
        <w:left w:val="none" w:sz="0" w:space="0" w:color="auto"/>
        <w:bottom w:val="none" w:sz="0" w:space="0" w:color="auto"/>
        <w:right w:val="none" w:sz="0" w:space="0" w:color="auto"/>
      </w:divBdr>
      <w:divsChild>
        <w:div w:id="1289245244">
          <w:marLeft w:val="0"/>
          <w:marRight w:val="488"/>
          <w:marTop w:val="0"/>
          <w:marBottom w:val="300"/>
          <w:divBdr>
            <w:top w:val="none" w:sz="0" w:space="0" w:color="auto"/>
            <w:left w:val="none" w:sz="0" w:space="0" w:color="auto"/>
            <w:bottom w:val="none" w:sz="0" w:space="0" w:color="auto"/>
            <w:right w:val="none" w:sz="0" w:space="0" w:color="auto"/>
          </w:divBdr>
          <w:divsChild>
            <w:div w:id="1405251373">
              <w:marLeft w:val="0"/>
              <w:marRight w:val="0"/>
              <w:marTop w:val="0"/>
              <w:marBottom w:val="0"/>
              <w:divBdr>
                <w:top w:val="none" w:sz="0" w:space="0" w:color="auto"/>
                <w:left w:val="none" w:sz="0" w:space="0" w:color="auto"/>
                <w:bottom w:val="none" w:sz="0" w:space="0" w:color="auto"/>
                <w:right w:val="none" w:sz="0" w:space="0" w:color="auto"/>
              </w:divBdr>
              <w:divsChild>
                <w:div w:id="2036272428">
                  <w:marLeft w:val="0"/>
                  <w:marRight w:val="0"/>
                  <w:marTop w:val="0"/>
                  <w:marBottom w:val="0"/>
                  <w:divBdr>
                    <w:top w:val="none" w:sz="0" w:space="0" w:color="auto"/>
                    <w:left w:val="none" w:sz="0" w:space="0" w:color="auto"/>
                    <w:bottom w:val="none" w:sz="0" w:space="0" w:color="auto"/>
                    <w:right w:val="none" w:sz="0" w:space="0" w:color="auto"/>
                  </w:divBdr>
                  <w:divsChild>
                    <w:div w:id="1497918558">
                      <w:marLeft w:val="0"/>
                      <w:marRight w:val="0"/>
                      <w:marTop w:val="0"/>
                      <w:marBottom w:val="0"/>
                      <w:divBdr>
                        <w:top w:val="none" w:sz="0" w:space="0" w:color="auto"/>
                        <w:left w:val="none" w:sz="0" w:space="0" w:color="auto"/>
                        <w:bottom w:val="none" w:sz="0" w:space="0" w:color="auto"/>
                        <w:right w:val="none" w:sz="0" w:space="0" w:color="auto"/>
                      </w:divBdr>
                      <w:divsChild>
                        <w:div w:id="1830898469">
                          <w:marLeft w:val="0"/>
                          <w:marRight w:val="0"/>
                          <w:marTop w:val="0"/>
                          <w:marBottom w:val="0"/>
                          <w:divBdr>
                            <w:top w:val="none" w:sz="0" w:space="0" w:color="auto"/>
                            <w:left w:val="none" w:sz="0" w:space="0" w:color="auto"/>
                            <w:bottom w:val="none" w:sz="0" w:space="0" w:color="auto"/>
                            <w:right w:val="none" w:sz="0" w:space="0" w:color="auto"/>
                          </w:divBdr>
                          <w:divsChild>
                            <w:div w:id="751507613">
                              <w:marLeft w:val="0"/>
                              <w:marRight w:val="0"/>
                              <w:marTop w:val="0"/>
                              <w:marBottom w:val="0"/>
                              <w:divBdr>
                                <w:top w:val="none" w:sz="0" w:space="0" w:color="auto"/>
                                <w:left w:val="none" w:sz="0" w:space="0" w:color="auto"/>
                                <w:bottom w:val="none" w:sz="0" w:space="0" w:color="auto"/>
                                <w:right w:val="none" w:sz="0" w:space="0" w:color="auto"/>
                              </w:divBdr>
                            </w:div>
                            <w:div w:id="1604146984">
                              <w:marLeft w:val="0"/>
                              <w:marRight w:val="0"/>
                              <w:marTop w:val="0"/>
                              <w:marBottom w:val="0"/>
                              <w:divBdr>
                                <w:top w:val="none" w:sz="0" w:space="0" w:color="auto"/>
                                <w:left w:val="none" w:sz="0" w:space="0" w:color="auto"/>
                                <w:bottom w:val="none" w:sz="0" w:space="0" w:color="auto"/>
                                <w:right w:val="none" w:sz="0" w:space="0" w:color="auto"/>
                              </w:divBdr>
                            </w:div>
                            <w:div w:id="770735515">
                              <w:marLeft w:val="0"/>
                              <w:marRight w:val="0"/>
                              <w:marTop w:val="0"/>
                              <w:marBottom w:val="0"/>
                              <w:divBdr>
                                <w:top w:val="none" w:sz="0" w:space="0" w:color="auto"/>
                                <w:left w:val="none" w:sz="0" w:space="0" w:color="auto"/>
                                <w:bottom w:val="none" w:sz="0" w:space="0" w:color="auto"/>
                                <w:right w:val="none" w:sz="0" w:space="0" w:color="auto"/>
                              </w:divBdr>
                            </w:div>
                            <w:div w:id="1177841894">
                              <w:marLeft w:val="0"/>
                              <w:marRight w:val="0"/>
                              <w:marTop w:val="0"/>
                              <w:marBottom w:val="0"/>
                              <w:divBdr>
                                <w:top w:val="none" w:sz="0" w:space="0" w:color="auto"/>
                                <w:left w:val="none" w:sz="0" w:space="0" w:color="auto"/>
                                <w:bottom w:val="none" w:sz="0" w:space="0" w:color="auto"/>
                                <w:right w:val="none" w:sz="0" w:space="0" w:color="auto"/>
                              </w:divBdr>
                            </w:div>
                            <w:div w:id="1607616026">
                              <w:marLeft w:val="0"/>
                              <w:marRight w:val="0"/>
                              <w:marTop w:val="0"/>
                              <w:marBottom w:val="0"/>
                              <w:divBdr>
                                <w:top w:val="none" w:sz="0" w:space="0" w:color="auto"/>
                                <w:left w:val="none" w:sz="0" w:space="0" w:color="auto"/>
                                <w:bottom w:val="none" w:sz="0" w:space="0" w:color="auto"/>
                                <w:right w:val="none" w:sz="0" w:space="0" w:color="auto"/>
                              </w:divBdr>
                            </w:div>
                            <w:div w:id="1931038123">
                              <w:marLeft w:val="0"/>
                              <w:marRight w:val="0"/>
                              <w:marTop w:val="0"/>
                              <w:marBottom w:val="0"/>
                              <w:divBdr>
                                <w:top w:val="none" w:sz="0" w:space="0" w:color="auto"/>
                                <w:left w:val="none" w:sz="0" w:space="0" w:color="auto"/>
                                <w:bottom w:val="none" w:sz="0" w:space="0" w:color="auto"/>
                                <w:right w:val="none" w:sz="0" w:space="0" w:color="auto"/>
                              </w:divBdr>
                            </w:div>
                            <w:div w:id="1204558586">
                              <w:marLeft w:val="0"/>
                              <w:marRight w:val="0"/>
                              <w:marTop w:val="0"/>
                              <w:marBottom w:val="0"/>
                              <w:divBdr>
                                <w:top w:val="none" w:sz="0" w:space="0" w:color="auto"/>
                                <w:left w:val="none" w:sz="0" w:space="0" w:color="auto"/>
                                <w:bottom w:val="none" w:sz="0" w:space="0" w:color="auto"/>
                                <w:right w:val="none" w:sz="0" w:space="0" w:color="auto"/>
                              </w:divBdr>
                            </w:div>
                            <w:div w:id="1823693162">
                              <w:marLeft w:val="0"/>
                              <w:marRight w:val="0"/>
                              <w:marTop w:val="0"/>
                              <w:marBottom w:val="0"/>
                              <w:divBdr>
                                <w:top w:val="none" w:sz="0" w:space="0" w:color="auto"/>
                                <w:left w:val="none" w:sz="0" w:space="0" w:color="auto"/>
                                <w:bottom w:val="none" w:sz="0" w:space="0" w:color="auto"/>
                                <w:right w:val="none" w:sz="0" w:space="0" w:color="auto"/>
                              </w:divBdr>
                            </w:div>
                            <w:div w:id="176306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25570">
                  <w:marLeft w:val="0"/>
                  <w:marRight w:val="0"/>
                  <w:marTop w:val="0"/>
                  <w:marBottom w:val="0"/>
                  <w:divBdr>
                    <w:top w:val="none" w:sz="0" w:space="0" w:color="auto"/>
                    <w:left w:val="none" w:sz="0" w:space="0" w:color="auto"/>
                    <w:bottom w:val="none" w:sz="0" w:space="0" w:color="auto"/>
                    <w:right w:val="none" w:sz="0" w:space="0" w:color="auto"/>
                  </w:divBdr>
                  <w:divsChild>
                    <w:div w:id="165479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3269294">
      <w:bodyDiv w:val="1"/>
      <w:marLeft w:val="0"/>
      <w:marRight w:val="0"/>
      <w:marTop w:val="0"/>
      <w:marBottom w:val="0"/>
      <w:divBdr>
        <w:top w:val="none" w:sz="0" w:space="0" w:color="auto"/>
        <w:left w:val="none" w:sz="0" w:space="0" w:color="auto"/>
        <w:bottom w:val="none" w:sz="0" w:space="0" w:color="auto"/>
        <w:right w:val="none" w:sz="0" w:space="0" w:color="auto"/>
      </w:divBdr>
      <w:divsChild>
        <w:div w:id="1605308679">
          <w:marLeft w:val="0"/>
          <w:marRight w:val="488"/>
          <w:marTop w:val="0"/>
          <w:marBottom w:val="300"/>
          <w:divBdr>
            <w:top w:val="none" w:sz="0" w:space="0" w:color="auto"/>
            <w:left w:val="none" w:sz="0" w:space="0" w:color="auto"/>
            <w:bottom w:val="none" w:sz="0" w:space="0" w:color="auto"/>
            <w:right w:val="none" w:sz="0" w:space="0" w:color="auto"/>
          </w:divBdr>
          <w:divsChild>
            <w:div w:id="1532497910">
              <w:marLeft w:val="0"/>
              <w:marRight w:val="0"/>
              <w:marTop w:val="0"/>
              <w:marBottom w:val="0"/>
              <w:divBdr>
                <w:top w:val="none" w:sz="0" w:space="0" w:color="auto"/>
                <w:left w:val="none" w:sz="0" w:space="0" w:color="auto"/>
                <w:bottom w:val="none" w:sz="0" w:space="0" w:color="auto"/>
                <w:right w:val="none" w:sz="0" w:space="0" w:color="auto"/>
              </w:divBdr>
              <w:divsChild>
                <w:div w:id="125441138">
                  <w:marLeft w:val="0"/>
                  <w:marRight w:val="0"/>
                  <w:marTop w:val="0"/>
                  <w:marBottom w:val="0"/>
                  <w:divBdr>
                    <w:top w:val="none" w:sz="0" w:space="0" w:color="auto"/>
                    <w:left w:val="none" w:sz="0" w:space="0" w:color="auto"/>
                    <w:bottom w:val="none" w:sz="0" w:space="0" w:color="auto"/>
                    <w:right w:val="none" w:sz="0" w:space="0" w:color="auto"/>
                  </w:divBdr>
                  <w:divsChild>
                    <w:div w:id="1423841295">
                      <w:marLeft w:val="0"/>
                      <w:marRight w:val="0"/>
                      <w:marTop w:val="0"/>
                      <w:marBottom w:val="0"/>
                      <w:divBdr>
                        <w:top w:val="none" w:sz="0" w:space="0" w:color="auto"/>
                        <w:left w:val="none" w:sz="0" w:space="0" w:color="auto"/>
                        <w:bottom w:val="none" w:sz="0" w:space="0" w:color="auto"/>
                        <w:right w:val="none" w:sz="0" w:space="0" w:color="auto"/>
                      </w:divBdr>
                      <w:divsChild>
                        <w:div w:id="1822496965">
                          <w:marLeft w:val="0"/>
                          <w:marRight w:val="0"/>
                          <w:marTop w:val="0"/>
                          <w:marBottom w:val="0"/>
                          <w:divBdr>
                            <w:top w:val="none" w:sz="0" w:space="0" w:color="auto"/>
                            <w:left w:val="none" w:sz="0" w:space="0" w:color="auto"/>
                            <w:bottom w:val="none" w:sz="0" w:space="0" w:color="auto"/>
                            <w:right w:val="none" w:sz="0" w:space="0" w:color="auto"/>
                          </w:divBdr>
                          <w:divsChild>
                            <w:div w:id="805202797">
                              <w:marLeft w:val="0"/>
                              <w:marRight w:val="0"/>
                              <w:marTop w:val="0"/>
                              <w:marBottom w:val="0"/>
                              <w:divBdr>
                                <w:top w:val="none" w:sz="0" w:space="0" w:color="auto"/>
                                <w:left w:val="none" w:sz="0" w:space="0" w:color="auto"/>
                                <w:bottom w:val="none" w:sz="0" w:space="0" w:color="auto"/>
                                <w:right w:val="none" w:sz="0" w:space="0" w:color="auto"/>
                              </w:divBdr>
                            </w:div>
                            <w:div w:id="1661350578">
                              <w:marLeft w:val="0"/>
                              <w:marRight w:val="0"/>
                              <w:marTop w:val="0"/>
                              <w:marBottom w:val="0"/>
                              <w:divBdr>
                                <w:top w:val="none" w:sz="0" w:space="0" w:color="auto"/>
                                <w:left w:val="none" w:sz="0" w:space="0" w:color="auto"/>
                                <w:bottom w:val="none" w:sz="0" w:space="0" w:color="auto"/>
                                <w:right w:val="none" w:sz="0" w:space="0" w:color="auto"/>
                              </w:divBdr>
                            </w:div>
                            <w:div w:id="2098213374">
                              <w:marLeft w:val="0"/>
                              <w:marRight w:val="0"/>
                              <w:marTop w:val="0"/>
                              <w:marBottom w:val="0"/>
                              <w:divBdr>
                                <w:top w:val="none" w:sz="0" w:space="0" w:color="auto"/>
                                <w:left w:val="none" w:sz="0" w:space="0" w:color="auto"/>
                                <w:bottom w:val="none" w:sz="0" w:space="0" w:color="auto"/>
                                <w:right w:val="none" w:sz="0" w:space="0" w:color="auto"/>
                              </w:divBdr>
                            </w:div>
                            <w:div w:id="1842576437">
                              <w:marLeft w:val="0"/>
                              <w:marRight w:val="0"/>
                              <w:marTop w:val="0"/>
                              <w:marBottom w:val="0"/>
                              <w:divBdr>
                                <w:top w:val="none" w:sz="0" w:space="0" w:color="auto"/>
                                <w:left w:val="none" w:sz="0" w:space="0" w:color="auto"/>
                                <w:bottom w:val="none" w:sz="0" w:space="0" w:color="auto"/>
                                <w:right w:val="none" w:sz="0" w:space="0" w:color="auto"/>
                              </w:divBdr>
                            </w:div>
                            <w:div w:id="549927353">
                              <w:marLeft w:val="0"/>
                              <w:marRight w:val="0"/>
                              <w:marTop w:val="0"/>
                              <w:marBottom w:val="0"/>
                              <w:divBdr>
                                <w:top w:val="none" w:sz="0" w:space="0" w:color="auto"/>
                                <w:left w:val="none" w:sz="0" w:space="0" w:color="auto"/>
                                <w:bottom w:val="none" w:sz="0" w:space="0" w:color="auto"/>
                                <w:right w:val="none" w:sz="0" w:space="0" w:color="auto"/>
                              </w:divBdr>
                            </w:div>
                            <w:div w:id="433748791">
                              <w:marLeft w:val="0"/>
                              <w:marRight w:val="0"/>
                              <w:marTop w:val="0"/>
                              <w:marBottom w:val="0"/>
                              <w:divBdr>
                                <w:top w:val="none" w:sz="0" w:space="0" w:color="auto"/>
                                <w:left w:val="none" w:sz="0" w:space="0" w:color="auto"/>
                                <w:bottom w:val="none" w:sz="0" w:space="0" w:color="auto"/>
                                <w:right w:val="none" w:sz="0" w:space="0" w:color="auto"/>
                              </w:divBdr>
                            </w:div>
                            <w:div w:id="631206515">
                              <w:marLeft w:val="0"/>
                              <w:marRight w:val="0"/>
                              <w:marTop w:val="0"/>
                              <w:marBottom w:val="0"/>
                              <w:divBdr>
                                <w:top w:val="none" w:sz="0" w:space="0" w:color="auto"/>
                                <w:left w:val="none" w:sz="0" w:space="0" w:color="auto"/>
                                <w:bottom w:val="none" w:sz="0" w:space="0" w:color="auto"/>
                                <w:right w:val="none" w:sz="0" w:space="0" w:color="auto"/>
                              </w:divBdr>
                            </w:div>
                            <w:div w:id="1560478246">
                              <w:marLeft w:val="0"/>
                              <w:marRight w:val="0"/>
                              <w:marTop w:val="0"/>
                              <w:marBottom w:val="0"/>
                              <w:divBdr>
                                <w:top w:val="none" w:sz="0" w:space="0" w:color="auto"/>
                                <w:left w:val="none" w:sz="0" w:space="0" w:color="auto"/>
                                <w:bottom w:val="none" w:sz="0" w:space="0" w:color="auto"/>
                                <w:right w:val="none" w:sz="0" w:space="0" w:color="auto"/>
                              </w:divBdr>
                            </w:div>
                            <w:div w:id="209979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516581">
                  <w:marLeft w:val="0"/>
                  <w:marRight w:val="0"/>
                  <w:marTop w:val="0"/>
                  <w:marBottom w:val="0"/>
                  <w:divBdr>
                    <w:top w:val="none" w:sz="0" w:space="0" w:color="auto"/>
                    <w:left w:val="none" w:sz="0" w:space="0" w:color="auto"/>
                    <w:bottom w:val="none" w:sz="0" w:space="0" w:color="auto"/>
                    <w:right w:val="none" w:sz="0" w:space="0" w:color="auto"/>
                  </w:divBdr>
                  <w:divsChild>
                    <w:div w:id="189511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4433210">
      <w:bodyDiv w:val="1"/>
      <w:marLeft w:val="0"/>
      <w:marRight w:val="0"/>
      <w:marTop w:val="0"/>
      <w:marBottom w:val="0"/>
      <w:divBdr>
        <w:top w:val="none" w:sz="0" w:space="0" w:color="auto"/>
        <w:left w:val="none" w:sz="0" w:space="0" w:color="auto"/>
        <w:bottom w:val="none" w:sz="0" w:space="0" w:color="auto"/>
        <w:right w:val="none" w:sz="0" w:space="0" w:color="auto"/>
      </w:divBdr>
    </w:div>
    <w:div w:id="2055158624">
      <w:bodyDiv w:val="1"/>
      <w:marLeft w:val="0"/>
      <w:marRight w:val="0"/>
      <w:marTop w:val="0"/>
      <w:marBottom w:val="0"/>
      <w:divBdr>
        <w:top w:val="none" w:sz="0" w:space="0" w:color="auto"/>
        <w:left w:val="none" w:sz="0" w:space="0" w:color="auto"/>
        <w:bottom w:val="none" w:sz="0" w:space="0" w:color="auto"/>
        <w:right w:val="none" w:sz="0" w:space="0" w:color="auto"/>
      </w:divBdr>
    </w:div>
    <w:div w:id="2133009514">
      <w:bodyDiv w:val="1"/>
      <w:marLeft w:val="0"/>
      <w:marRight w:val="0"/>
      <w:marTop w:val="0"/>
      <w:marBottom w:val="0"/>
      <w:divBdr>
        <w:top w:val="none" w:sz="0" w:space="0" w:color="auto"/>
        <w:left w:val="none" w:sz="0" w:space="0" w:color="auto"/>
        <w:bottom w:val="none" w:sz="0" w:space="0" w:color="auto"/>
        <w:right w:val="none" w:sz="0" w:space="0" w:color="auto"/>
      </w:divBdr>
      <w:divsChild>
        <w:div w:id="931233283">
          <w:marLeft w:val="0"/>
          <w:marRight w:val="0"/>
          <w:marTop w:val="0"/>
          <w:marBottom w:val="225"/>
          <w:divBdr>
            <w:top w:val="none" w:sz="0" w:space="0" w:color="auto"/>
            <w:left w:val="none" w:sz="0" w:space="0" w:color="auto"/>
            <w:bottom w:val="none" w:sz="0" w:space="0" w:color="auto"/>
            <w:right w:val="none" w:sz="0" w:space="0" w:color="auto"/>
          </w:divBdr>
          <w:divsChild>
            <w:div w:id="1163468587">
              <w:marLeft w:val="0"/>
              <w:marRight w:val="0"/>
              <w:marTop w:val="150"/>
              <w:marBottom w:val="150"/>
              <w:divBdr>
                <w:top w:val="none" w:sz="0" w:space="0" w:color="auto"/>
                <w:left w:val="none" w:sz="0" w:space="0" w:color="auto"/>
                <w:bottom w:val="none" w:sz="0" w:space="0" w:color="auto"/>
                <w:right w:val="none" w:sz="0" w:space="0" w:color="auto"/>
              </w:divBdr>
            </w:div>
            <w:div w:id="1386022480">
              <w:marLeft w:val="0"/>
              <w:marRight w:val="0"/>
              <w:marTop w:val="150"/>
              <w:marBottom w:val="150"/>
              <w:divBdr>
                <w:top w:val="none" w:sz="0" w:space="0" w:color="auto"/>
                <w:left w:val="none" w:sz="0" w:space="0" w:color="auto"/>
                <w:bottom w:val="none" w:sz="0" w:space="0" w:color="auto"/>
                <w:right w:val="none" w:sz="0" w:space="0" w:color="auto"/>
              </w:divBdr>
            </w:div>
            <w:div w:id="940378316">
              <w:marLeft w:val="0"/>
              <w:marRight w:val="0"/>
              <w:marTop w:val="150"/>
              <w:marBottom w:val="150"/>
              <w:divBdr>
                <w:top w:val="none" w:sz="0" w:space="0" w:color="auto"/>
                <w:left w:val="none" w:sz="0" w:space="0" w:color="auto"/>
                <w:bottom w:val="none" w:sz="0" w:space="0" w:color="auto"/>
                <w:right w:val="none" w:sz="0" w:space="0" w:color="auto"/>
              </w:divBdr>
            </w:div>
            <w:div w:id="2016762285">
              <w:marLeft w:val="0"/>
              <w:marRight w:val="0"/>
              <w:marTop w:val="150"/>
              <w:marBottom w:val="150"/>
              <w:divBdr>
                <w:top w:val="none" w:sz="0" w:space="0" w:color="auto"/>
                <w:left w:val="none" w:sz="0" w:space="0" w:color="auto"/>
                <w:bottom w:val="none" w:sz="0" w:space="0" w:color="auto"/>
                <w:right w:val="none" w:sz="0" w:space="0" w:color="auto"/>
              </w:divBdr>
            </w:div>
            <w:div w:id="1985741680">
              <w:marLeft w:val="0"/>
              <w:marRight w:val="0"/>
              <w:marTop w:val="150"/>
              <w:marBottom w:val="150"/>
              <w:divBdr>
                <w:top w:val="none" w:sz="0" w:space="0" w:color="auto"/>
                <w:left w:val="none" w:sz="0" w:space="0" w:color="auto"/>
                <w:bottom w:val="none" w:sz="0" w:space="0" w:color="auto"/>
                <w:right w:val="none" w:sz="0" w:space="0" w:color="auto"/>
              </w:divBdr>
            </w:div>
            <w:div w:id="1835536196">
              <w:marLeft w:val="0"/>
              <w:marRight w:val="0"/>
              <w:marTop w:val="150"/>
              <w:marBottom w:val="150"/>
              <w:divBdr>
                <w:top w:val="none" w:sz="0" w:space="0" w:color="auto"/>
                <w:left w:val="none" w:sz="0" w:space="0" w:color="auto"/>
                <w:bottom w:val="none" w:sz="0" w:space="0" w:color="auto"/>
                <w:right w:val="none" w:sz="0" w:space="0" w:color="auto"/>
              </w:divBdr>
            </w:div>
          </w:divsChild>
        </w:div>
        <w:div w:id="15408993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135828C9D6FBED468A9503A2AB8339C8" ma:contentTypeVersion="11" ma:contentTypeDescription="Creare un nuovo documento." ma:contentTypeScope="" ma:versionID="d22f48a9ca701e99b53c42cabee171b1">
  <xsd:schema xmlns:xsd="http://www.w3.org/2001/XMLSchema" xmlns:xs="http://www.w3.org/2001/XMLSchema" xmlns:p="http://schemas.microsoft.com/office/2006/metadata/properties" xmlns:ns3="64def28c-d696-4fa2-b13e-e71d5a824573" targetNamespace="http://schemas.microsoft.com/office/2006/metadata/properties" ma:root="true" ma:fieldsID="9547813c31a447e9f0bed7331b4772f4" ns3:_="">
    <xsd:import namespace="64def28c-d696-4fa2-b13e-e71d5a82457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def28c-d696-4fa2-b13e-e71d5a8245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BCB56B-850F-4B14-AE14-60F0CF18EA5A}">
  <ds:schemaRefs>
    <ds:schemaRef ds:uri="http://schemas.microsoft.com/sharepoint/v3/contenttype/forms"/>
  </ds:schemaRefs>
</ds:datastoreItem>
</file>

<file path=customXml/itemProps2.xml><?xml version="1.0" encoding="utf-8"?>
<ds:datastoreItem xmlns:ds="http://schemas.openxmlformats.org/officeDocument/2006/customXml" ds:itemID="{DA8F7AB3-8CC1-458F-8C71-72C0F9C630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def28c-d696-4fa2-b13e-e71d5a8245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B719F0-4EE7-4A94-BFBA-74E3E10245D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480</Words>
  <Characters>2736</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Valeria</cp:lastModifiedBy>
  <cp:revision>3</cp:revision>
  <cp:lastPrinted>2020-07-23T12:03:00Z</cp:lastPrinted>
  <dcterms:created xsi:type="dcterms:W3CDTF">2021-06-29T11:05:00Z</dcterms:created>
  <dcterms:modified xsi:type="dcterms:W3CDTF">2021-06-30T09:54:00Z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0x010100135828C9D6FBED468A9503A2AB8339C8</vt:lpwstr>
  </property>
</Properties>
</file>